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F015" w14:textId="77777777" w:rsidR="00EB4645" w:rsidRPr="00C908AB" w:rsidRDefault="00D65495" w:rsidP="00EB4645">
      <w:pPr>
        <w:spacing w:after="120"/>
        <w:jc w:val="right"/>
        <w:rPr>
          <w:rFonts w:asciiTheme="minorHAnsi" w:hAnsiTheme="minorHAnsi"/>
          <w:color w:val="000000" w:themeColor="text1"/>
          <w:sz w:val="24"/>
          <w:szCs w:val="18"/>
        </w:rPr>
      </w:pPr>
      <w:r>
        <w:rPr>
          <w:rFonts w:asciiTheme="minorHAnsi" w:hAnsiTheme="minorHAnsi"/>
          <w:color w:val="000000" w:themeColor="text1"/>
          <w:sz w:val="24"/>
          <w:szCs w:val="18"/>
        </w:rPr>
        <w:t>ENSEMBLE Acoustical Wood</w:t>
      </w:r>
      <w:r w:rsidR="003B239E">
        <w:rPr>
          <w:rFonts w:asciiTheme="minorHAnsi" w:hAnsiTheme="minorHAnsi"/>
          <w:color w:val="000000" w:themeColor="text1"/>
          <w:sz w:val="24"/>
          <w:szCs w:val="18"/>
        </w:rPr>
        <w:t xml:space="preserve"> Panels</w:t>
      </w:r>
    </w:p>
    <w:p w14:paraId="1C5339CF" w14:textId="77777777" w:rsidR="00EB4645" w:rsidRPr="00C908AB" w:rsidRDefault="00EB4645" w:rsidP="00EB4645">
      <w:pPr>
        <w:spacing w:after="0"/>
        <w:jc w:val="right"/>
        <w:rPr>
          <w:rFonts w:ascii="Times New Roman" w:hAnsi="Times New Roman"/>
          <w:color w:val="000000" w:themeColor="text1"/>
          <w:szCs w:val="18"/>
        </w:rPr>
      </w:pPr>
      <w:r w:rsidRPr="00C908AB">
        <w:rPr>
          <w:rFonts w:ascii="Times New Roman" w:hAnsi="Times New Roman"/>
          <w:color w:val="000000" w:themeColor="text1"/>
          <w:szCs w:val="18"/>
        </w:rPr>
        <w:t>Kinetics Noise Control</w:t>
      </w:r>
      <w:r w:rsidR="00497654">
        <w:rPr>
          <w:rFonts w:ascii="Times New Roman" w:hAnsi="Times New Roman"/>
          <w:color w:val="000000" w:themeColor="text1"/>
          <w:szCs w:val="18"/>
        </w:rPr>
        <w:t>, Inc.</w:t>
      </w:r>
    </w:p>
    <w:p w14:paraId="3FDD8E6B" w14:textId="77777777" w:rsidR="00EB4645" w:rsidRPr="00C908AB" w:rsidRDefault="00EB4645" w:rsidP="00EB4645">
      <w:pPr>
        <w:spacing w:after="0"/>
        <w:jc w:val="right"/>
        <w:rPr>
          <w:rFonts w:ascii="Times New Roman" w:hAnsi="Times New Roman"/>
          <w:color w:val="000000" w:themeColor="text1"/>
          <w:szCs w:val="18"/>
        </w:rPr>
      </w:pPr>
      <w:smartTag w:uri="urn:schemas-microsoft-com:office:smarttags" w:element="address">
        <w:smartTag w:uri="urn:schemas-microsoft-com:office:smarttags" w:element="Street">
          <w:r w:rsidRPr="00C908AB">
            <w:rPr>
              <w:rFonts w:ascii="Times New Roman" w:hAnsi="Times New Roman"/>
              <w:color w:val="000000" w:themeColor="text1"/>
              <w:szCs w:val="18"/>
            </w:rPr>
            <w:t>PO Box</w:t>
          </w:r>
        </w:smartTag>
        <w:r w:rsidRPr="00C908AB">
          <w:rPr>
            <w:rFonts w:ascii="Times New Roman" w:hAnsi="Times New Roman"/>
            <w:color w:val="000000" w:themeColor="text1"/>
            <w:szCs w:val="18"/>
          </w:rPr>
          <w:t xml:space="preserve"> 655</w:t>
        </w:r>
      </w:smartTag>
    </w:p>
    <w:p w14:paraId="31AD7F01" w14:textId="77777777" w:rsidR="00EB4645" w:rsidRPr="00C908AB" w:rsidRDefault="00EB4645" w:rsidP="00EB4645">
      <w:pPr>
        <w:spacing w:after="0"/>
        <w:jc w:val="right"/>
        <w:rPr>
          <w:rFonts w:ascii="Times New Roman" w:hAnsi="Times New Roman"/>
          <w:color w:val="000000" w:themeColor="text1"/>
          <w:szCs w:val="18"/>
        </w:rPr>
      </w:pPr>
      <w:smartTag w:uri="urn:schemas-microsoft-com:office:smarttags" w:element="Street">
        <w:smartTag w:uri="urn:schemas-microsoft-com:office:smarttags" w:element="address">
          <w:r w:rsidRPr="00C908AB">
            <w:rPr>
              <w:rFonts w:ascii="Times New Roman" w:hAnsi="Times New Roman"/>
              <w:color w:val="000000" w:themeColor="text1"/>
              <w:szCs w:val="18"/>
            </w:rPr>
            <w:t>6300 Irelan Place</w:t>
          </w:r>
        </w:smartTag>
      </w:smartTag>
    </w:p>
    <w:p w14:paraId="67EE24EC" w14:textId="77777777" w:rsidR="00EB4645" w:rsidRPr="00C908AB" w:rsidRDefault="00EB4645" w:rsidP="00EB4645">
      <w:pPr>
        <w:spacing w:after="0"/>
        <w:jc w:val="right"/>
        <w:rPr>
          <w:rFonts w:ascii="Times New Roman" w:hAnsi="Times New Roman"/>
          <w:color w:val="000000" w:themeColor="text1"/>
          <w:szCs w:val="18"/>
        </w:rPr>
      </w:pPr>
      <w:smartTag w:uri="urn:schemas-microsoft-com:office:smarttags" w:element="place">
        <w:smartTag w:uri="urn:schemas-microsoft-com:office:smarttags" w:element="City">
          <w:r w:rsidRPr="00C908AB">
            <w:rPr>
              <w:rFonts w:ascii="Times New Roman" w:hAnsi="Times New Roman"/>
              <w:color w:val="000000" w:themeColor="text1"/>
              <w:szCs w:val="18"/>
            </w:rPr>
            <w:t>Dublin</w:t>
          </w:r>
        </w:smartTag>
        <w:r w:rsidRPr="00C908AB">
          <w:rPr>
            <w:rFonts w:ascii="Times New Roman" w:hAnsi="Times New Roman"/>
            <w:color w:val="000000" w:themeColor="text1"/>
            <w:szCs w:val="18"/>
          </w:rPr>
          <w:t xml:space="preserve">, </w:t>
        </w:r>
        <w:smartTag w:uri="urn:schemas-microsoft-com:office:smarttags" w:element="State">
          <w:r w:rsidRPr="00C908AB">
            <w:rPr>
              <w:rFonts w:ascii="Times New Roman" w:hAnsi="Times New Roman"/>
              <w:color w:val="000000" w:themeColor="text1"/>
              <w:szCs w:val="18"/>
            </w:rPr>
            <w:t>OH</w:t>
          </w:r>
        </w:smartTag>
        <w:r w:rsidRPr="00C908AB">
          <w:rPr>
            <w:rFonts w:ascii="Times New Roman" w:hAnsi="Times New Roman"/>
            <w:color w:val="000000" w:themeColor="text1"/>
            <w:szCs w:val="18"/>
          </w:rPr>
          <w:t xml:space="preserve"> </w:t>
        </w:r>
        <w:smartTag w:uri="urn:schemas-microsoft-com:office:smarttags" w:element="PostalCode">
          <w:r w:rsidRPr="00C908AB">
            <w:rPr>
              <w:rFonts w:ascii="Times New Roman" w:hAnsi="Times New Roman"/>
              <w:color w:val="000000" w:themeColor="text1"/>
              <w:szCs w:val="18"/>
            </w:rPr>
            <w:t>43017</w:t>
          </w:r>
        </w:smartTag>
      </w:smartTag>
    </w:p>
    <w:p w14:paraId="360B7097" w14:textId="77777777" w:rsidR="00EB4645" w:rsidRPr="00C908AB" w:rsidRDefault="00EB4645" w:rsidP="00EB4645">
      <w:pPr>
        <w:spacing w:after="0"/>
        <w:jc w:val="right"/>
        <w:rPr>
          <w:rFonts w:ascii="Times New Roman" w:hAnsi="Times New Roman"/>
          <w:color w:val="000000" w:themeColor="text1"/>
          <w:szCs w:val="18"/>
        </w:rPr>
      </w:pPr>
      <w:r w:rsidRPr="00C908AB">
        <w:rPr>
          <w:rFonts w:ascii="Times New Roman" w:hAnsi="Times New Roman"/>
          <w:color w:val="000000" w:themeColor="text1"/>
          <w:szCs w:val="18"/>
        </w:rPr>
        <w:t>Phone: (614) 889-0480</w:t>
      </w:r>
    </w:p>
    <w:p w14:paraId="6FEB182F" w14:textId="77777777" w:rsidR="00EB4645" w:rsidRPr="00C908AB" w:rsidRDefault="00EB4645" w:rsidP="00EB4645">
      <w:pPr>
        <w:spacing w:after="0"/>
        <w:jc w:val="right"/>
        <w:rPr>
          <w:rFonts w:ascii="Times New Roman" w:hAnsi="Times New Roman"/>
          <w:color w:val="000000" w:themeColor="text1"/>
          <w:szCs w:val="18"/>
        </w:rPr>
      </w:pPr>
      <w:r w:rsidRPr="00C908AB">
        <w:rPr>
          <w:rFonts w:ascii="Times New Roman" w:hAnsi="Times New Roman"/>
          <w:color w:val="000000" w:themeColor="text1"/>
          <w:szCs w:val="18"/>
        </w:rPr>
        <w:t>Fax: (614) 889-0075</w:t>
      </w:r>
    </w:p>
    <w:p w14:paraId="290BC048" w14:textId="77777777" w:rsidR="00EB4645" w:rsidRPr="00C908AB" w:rsidRDefault="00EB4645" w:rsidP="00EB4645">
      <w:pPr>
        <w:spacing w:after="0"/>
        <w:jc w:val="right"/>
        <w:rPr>
          <w:rFonts w:ascii="Times New Roman" w:hAnsi="Times New Roman"/>
          <w:color w:val="000000" w:themeColor="text1"/>
          <w:szCs w:val="18"/>
        </w:rPr>
      </w:pPr>
      <w:r w:rsidRPr="00C908AB">
        <w:rPr>
          <w:rFonts w:ascii="Times New Roman" w:hAnsi="Times New Roman"/>
          <w:color w:val="000000" w:themeColor="text1"/>
          <w:szCs w:val="18"/>
        </w:rPr>
        <w:t>E-mail: intsales@kineticsnoise.com</w:t>
      </w:r>
    </w:p>
    <w:p w14:paraId="42DC51B7" w14:textId="77777777" w:rsidR="00EB4645" w:rsidRDefault="00000000" w:rsidP="00EB4645">
      <w:pPr>
        <w:spacing w:after="0"/>
        <w:jc w:val="right"/>
        <w:rPr>
          <w:rFonts w:ascii="Times New Roman" w:hAnsi="Times New Roman"/>
          <w:color w:val="000000" w:themeColor="text1"/>
          <w:szCs w:val="18"/>
        </w:rPr>
      </w:pPr>
      <w:hyperlink r:id="rId7" w:history="1">
        <w:r w:rsidR="00D65495" w:rsidRPr="00E20B43">
          <w:rPr>
            <w:rStyle w:val="Hyperlink"/>
            <w:rFonts w:ascii="Times New Roman" w:hAnsi="Times New Roman"/>
            <w:szCs w:val="18"/>
          </w:rPr>
          <w:t>www.kineticsnoise.com</w:t>
        </w:r>
      </w:hyperlink>
    </w:p>
    <w:p w14:paraId="19379EDE" w14:textId="77777777" w:rsidR="00D65495" w:rsidRDefault="00D65495" w:rsidP="00EB4645">
      <w:pPr>
        <w:spacing w:after="0"/>
        <w:jc w:val="right"/>
        <w:rPr>
          <w:rFonts w:ascii="Times New Roman" w:hAnsi="Times New Roman"/>
          <w:color w:val="000000" w:themeColor="text1"/>
          <w:szCs w:val="18"/>
        </w:rPr>
      </w:pPr>
    </w:p>
    <w:p w14:paraId="05D665C5" w14:textId="77777777" w:rsidR="00D65495" w:rsidRPr="00C908AB" w:rsidRDefault="00D65495" w:rsidP="00D65495">
      <w:pPr>
        <w:spacing w:after="0"/>
        <w:rPr>
          <w:rFonts w:ascii="Times New Roman" w:hAnsi="Times New Roman"/>
          <w:color w:val="000000" w:themeColor="text1"/>
          <w:szCs w:val="18"/>
        </w:rPr>
      </w:pPr>
    </w:p>
    <w:p w14:paraId="0D0AF61C" w14:textId="77777777" w:rsidR="00D65495" w:rsidRPr="0028731E" w:rsidRDefault="00D65495" w:rsidP="00D65495">
      <w:pPr>
        <w:spacing w:after="0"/>
        <w:jc w:val="center"/>
        <w:rPr>
          <w:rFonts w:ascii="Times New Roman" w:hAnsi="Times New Roman"/>
          <w:b/>
          <w:color w:val="000000" w:themeColor="text1"/>
          <w:sz w:val="24"/>
          <w:szCs w:val="18"/>
        </w:rPr>
      </w:pPr>
      <w:r w:rsidRPr="0028731E">
        <w:rPr>
          <w:rFonts w:ascii="Times New Roman" w:hAnsi="Times New Roman"/>
          <w:b/>
          <w:color w:val="000000" w:themeColor="text1"/>
          <w:sz w:val="24"/>
          <w:szCs w:val="18"/>
        </w:rPr>
        <w:t>SECTION 09 84 33</w:t>
      </w:r>
      <w:r w:rsidR="001C30FA">
        <w:rPr>
          <w:rFonts w:ascii="Times New Roman" w:hAnsi="Times New Roman"/>
          <w:b/>
          <w:color w:val="000000" w:themeColor="text1"/>
          <w:sz w:val="24"/>
          <w:szCs w:val="18"/>
        </w:rPr>
        <w:t>.11</w:t>
      </w:r>
    </w:p>
    <w:p w14:paraId="789044D8" w14:textId="77777777" w:rsidR="00D65495" w:rsidRPr="0028731E" w:rsidRDefault="00D65495" w:rsidP="00D65495">
      <w:pPr>
        <w:spacing w:after="0"/>
        <w:jc w:val="center"/>
        <w:rPr>
          <w:rFonts w:ascii="Times New Roman" w:hAnsi="Times New Roman"/>
          <w:b/>
          <w:color w:val="000000" w:themeColor="text1"/>
          <w:sz w:val="24"/>
          <w:szCs w:val="18"/>
        </w:rPr>
      </w:pPr>
      <w:r w:rsidRPr="0028731E">
        <w:rPr>
          <w:rFonts w:ascii="Times New Roman" w:hAnsi="Times New Roman"/>
          <w:b/>
          <w:color w:val="000000" w:themeColor="text1"/>
          <w:sz w:val="24"/>
          <w:szCs w:val="18"/>
        </w:rPr>
        <w:t xml:space="preserve">SOUND-ABSORBING WALL </w:t>
      </w:r>
      <w:r w:rsidR="001C30FA">
        <w:rPr>
          <w:rFonts w:ascii="Times New Roman" w:hAnsi="Times New Roman"/>
          <w:b/>
          <w:color w:val="000000" w:themeColor="text1"/>
          <w:sz w:val="24"/>
          <w:szCs w:val="18"/>
        </w:rPr>
        <w:t>PANELS</w:t>
      </w:r>
    </w:p>
    <w:p w14:paraId="51AE06E8" w14:textId="77777777" w:rsidR="00D65495" w:rsidRPr="00D21C79" w:rsidRDefault="00D65495" w:rsidP="00D65495">
      <w:pPr>
        <w:spacing w:after="0"/>
        <w:jc w:val="center"/>
        <w:rPr>
          <w:rFonts w:ascii="Arial" w:hAnsi="Arial" w:cs="Arial"/>
          <w:color w:val="000000" w:themeColor="text1"/>
          <w:sz w:val="18"/>
          <w:szCs w:val="18"/>
        </w:rPr>
      </w:pPr>
    </w:p>
    <w:p w14:paraId="1C4BD69D" w14:textId="77777777" w:rsidR="00D65495" w:rsidRDefault="00D65495" w:rsidP="0028731E">
      <w:pPr>
        <w:spacing w:after="0" w:line="240" w:lineRule="auto"/>
        <w:rPr>
          <w:rFonts w:ascii="Times New Roman" w:hAnsi="Times New Roman"/>
          <w:b/>
          <w:color w:val="000000" w:themeColor="text1"/>
          <w:sz w:val="24"/>
          <w:szCs w:val="24"/>
        </w:rPr>
      </w:pPr>
      <w:r w:rsidRPr="0028731E">
        <w:rPr>
          <w:rFonts w:ascii="Times New Roman" w:hAnsi="Times New Roman"/>
          <w:b/>
          <w:color w:val="000000" w:themeColor="text1"/>
          <w:sz w:val="24"/>
          <w:szCs w:val="24"/>
        </w:rPr>
        <w:t>PART 1 GENERAL</w:t>
      </w:r>
    </w:p>
    <w:p w14:paraId="247500D4" w14:textId="77777777" w:rsidR="003B239E" w:rsidRPr="0028731E" w:rsidRDefault="003B239E" w:rsidP="0028731E">
      <w:pPr>
        <w:spacing w:after="0" w:line="240" w:lineRule="auto"/>
        <w:rPr>
          <w:rFonts w:ascii="Times New Roman" w:hAnsi="Times New Roman"/>
          <w:b/>
          <w:color w:val="000000" w:themeColor="text1"/>
          <w:sz w:val="24"/>
          <w:szCs w:val="24"/>
        </w:rPr>
      </w:pPr>
    </w:p>
    <w:p w14:paraId="37AD9CE8" w14:textId="77777777" w:rsidR="00D65495" w:rsidRPr="003B239E" w:rsidRDefault="003B239E" w:rsidP="003B239E">
      <w:pPr>
        <w:pStyle w:val="ListParagraph"/>
        <w:numPr>
          <w:ilvl w:val="1"/>
          <w:numId w:val="17"/>
        </w:numPr>
        <w:spacing w:after="0" w:line="240" w:lineRule="auto"/>
        <w:rPr>
          <w:rFonts w:ascii="Times New Roman" w:hAnsi="Times New Roman"/>
          <w:color w:val="000000" w:themeColor="text1"/>
          <w:sz w:val="24"/>
          <w:szCs w:val="24"/>
        </w:rPr>
      </w:pPr>
      <w:r w:rsidRPr="003B239E">
        <w:rPr>
          <w:rFonts w:ascii="Times New Roman" w:hAnsi="Times New Roman"/>
          <w:color w:val="000000" w:themeColor="text1"/>
          <w:sz w:val="24"/>
          <w:szCs w:val="24"/>
        </w:rPr>
        <w:t>SECTION INCLUDES</w:t>
      </w:r>
    </w:p>
    <w:p w14:paraId="1A694C98" w14:textId="77777777" w:rsidR="003B239E" w:rsidRPr="003B239E" w:rsidRDefault="003B239E" w:rsidP="003B239E">
      <w:pPr>
        <w:pStyle w:val="ListParagraph"/>
        <w:spacing w:after="0" w:line="240" w:lineRule="auto"/>
        <w:rPr>
          <w:rFonts w:ascii="Times New Roman" w:hAnsi="Times New Roman"/>
          <w:color w:val="000000" w:themeColor="text1"/>
          <w:sz w:val="24"/>
          <w:szCs w:val="24"/>
        </w:rPr>
      </w:pPr>
    </w:p>
    <w:p w14:paraId="54AC34AA" w14:textId="77777777" w:rsidR="00D65495" w:rsidRPr="0028731E" w:rsidRDefault="003B239E" w:rsidP="003B239E">
      <w:pPr>
        <w:pStyle w:val="ListParagraph"/>
        <w:numPr>
          <w:ilvl w:val="0"/>
          <w:numId w:val="1"/>
        </w:numPr>
        <w:spacing w:after="0" w:line="240" w:lineRule="auto"/>
        <w:ind w:left="1080"/>
        <w:contextualSpacing w:val="0"/>
        <w:rPr>
          <w:rFonts w:ascii="Times New Roman" w:hAnsi="Times New Roman"/>
          <w:color w:val="000000" w:themeColor="text1"/>
          <w:sz w:val="24"/>
          <w:szCs w:val="24"/>
        </w:rPr>
      </w:pPr>
      <w:r>
        <w:rPr>
          <w:rFonts w:ascii="Times New Roman" w:hAnsi="Times New Roman"/>
          <w:color w:val="000000" w:themeColor="text1"/>
          <w:sz w:val="24"/>
          <w:szCs w:val="24"/>
        </w:rPr>
        <w:t>Sound-absorbing wall panels, c</w:t>
      </w:r>
      <w:r w:rsidR="00D65495" w:rsidRPr="0028731E">
        <w:rPr>
          <w:rFonts w:ascii="Times New Roman" w:hAnsi="Times New Roman"/>
          <w:color w:val="000000" w:themeColor="text1"/>
          <w:sz w:val="24"/>
          <w:szCs w:val="24"/>
        </w:rPr>
        <w:t xml:space="preserve">ustom-fabricated </w:t>
      </w:r>
      <w:r>
        <w:rPr>
          <w:rFonts w:ascii="Times New Roman" w:hAnsi="Times New Roman"/>
          <w:color w:val="000000" w:themeColor="text1"/>
          <w:sz w:val="24"/>
          <w:szCs w:val="24"/>
        </w:rPr>
        <w:t xml:space="preserve">and </w:t>
      </w:r>
      <w:r w:rsidR="00D65495" w:rsidRPr="0028731E">
        <w:rPr>
          <w:rFonts w:ascii="Times New Roman" w:hAnsi="Times New Roman"/>
          <w:color w:val="000000" w:themeColor="text1"/>
          <w:sz w:val="24"/>
          <w:szCs w:val="24"/>
        </w:rPr>
        <w:t>wood-finished.</w:t>
      </w:r>
    </w:p>
    <w:p w14:paraId="6D6D489A" w14:textId="77777777" w:rsidR="00D65495" w:rsidRPr="0028731E" w:rsidRDefault="00D65495" w:rsidP="0028731E">
      <w:pPr>
        <w:spacing w:after="0" w:line="240" w:lineRule="auto"/>
        <w:rPr>
          <w:rFonts w:ascii="Times New Roman" w:hAnsi="Times New Roman"/>
          <w:color w:val="000000" w:themeColor="text1"/>
          <w:sz w:val="24"/>
          <w:szCs w:val="24"/>
        </w:rPr>
      </w:pPr>
    </w:p>
    <w:p w14:paraId="14873CE6" w14:textId="77777777" w:rsidR="00D65495" w:rsidRPr="0028731E" w:rsidRDefault="00D65495" w:rsidP="0028731E">
      <w:pPr>
        <w:spacing w:after="0" w:line="240" w:lineRule="auto"/>
        <w:rPr>
          <w:rFonts w:ascii="Times New Roman" w:hAnsi="Times New Roman"/>
          <w:color w:val="000000" w:themeColor="text1"/>
          <w:sz w:val="24"/>
          <w:szCs w:val="24"/>
        </w:rPr>
      </w:pPr>
      <w:r w:rsidRPr="0028731E">
        <w:rPr>
          <w:rFonts w:ascii="Times New Roman" w:hAnsi="Times New Roman"/>
          <w:color w:val="000000" w:themeColor="text1"/>
          <w:sz w:val="24"/>
          <w:szCs w:val="24"/>
        </w:rPr>
        <w:t>1.02</w:t>
      </w:r>
      <w:r w:rsidRPr="0028731E">
        <w:rPr>
          <w:rFonts w:ascii="Times New Roman" w:hAnsi="Times New Roman"/>
          <w:color w:val="000000" w:themeColor="text1"/>
          <w:sz w:val="24"/>
          <w:szCs w:val="24"/>
        </w:rPr>
        <w:tab/>
        <w:t>REFERENCES</w:t>
      </w:r>
    </w:p>
    <w:p w14:paraId="23380E43" w14:textId="77777777" w:rsidR="00D65495" w:rsidRPr="0028731E" w:rsidRDefault="00D65495" w:rsidP="0028731E">
      <w:pPr>
        <w:spacing w:after="0" w:line="240" w:lineRule="auto"/>
        <w:rPr>
          <w:rFonts w:ascii="Times New Roman" w:hAnsi="Times New Roman"/>
          <w:color w:val="000000" w:themeColor="text1"/>
          <w:sz w:val="24"/>
          <w:szCs w:val="24"/>
        </w:rPr>
      </w:pPr>
    </w:p>
    <w:p w14:paraId="3887D77D" w14:textId="77777777" w:rsidR="00D65495" w:rsidRPr="0028731E" w:rsidRDefault="00D65495" w:rsidP="003B239E">
      <w:pPr>
        <w:pStyle w:val="ListParagraph"/>
        <w:numPr>
          <w:ilvl w:val="0"/>
          <w:numId w:val="2"/>
        </w:numPr>
        <w:spacing w:after="0" w:line="240" w:lineRule="auto"/>
        <w:ind w:left="108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ASTM International:</w:t>
      </w:r>
    </w:p>
    <w:p w14:paraId="4E62A443" w14:textId="77777777" w:rsidR="00D65495" w:rsidRPr="0028731E" w:rsidRDefault="00D65495" w:rsidP="004D1DD0">
      <w:pPr>
        <w:pStyle w:val="ListParagraph"/>
        <w:numPr>
          <w:ilvl w:val="0"/>
          <w:numId w:val="3"/>
        </w:numPr>
        <w:spacing w:after="0" w:line="240" w:lineRule="auto"/>
        <w:ind w:left="144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ASTM C423 Standard Test Method for Sound Absorption and Sound Absorption Coefficients by the Reverberation Room Method.</w:t>
      </w:r>
    </w:p>
    <w:p w14:paraId="39446D9D" w14:textId="77777777" w:rsidR="00D65495" w:rsidRPr="0028731E" w:rsidRDefault="00D65495" w:rsidP="004D1DD0">
      <w:pPr>
        <w:pStyle w:val="ListParagraph"/>
        <w:numPr>
          <w:ilvl w:val="0"/>
          <w:numId w:val="3"/>
        </w:numPr>
        <w:spacing w:after="0" w:line="240" w:lineRule="auto"/>
        <w:ind w:left="144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ASTM E84 Standard Test Method for Surface Burning Characteristics of Building Materials.</w:t>
      </w:r>
    </w:p>
    <w:p w14:paraId="112E009F" w14:textId="77777777" w:rsidR="00D65495" w:rsidRPr="0028731E" w:rsidRDefault="00D65495" w:rsidP="004D1DD0">
      <w:pPr>
        <w:pStyle w:val="ListParagraph"/>
        <w:numPr>
          <w:ilvl w:val="0"/>
          <w:numId w:val="3"/>
        </w:numPr>
        <w:spacing w:after="0" w:line="240" w:lineRule="auto"/>
        <w:ind w:left="144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ASTM E795 Standard Practices for Mounting Test Specimens During Sound Absorption Tests.</w:t>
      </w:r>
    </w:p>
    <w:p w14:paraId="2CDA8C69" w14:textId="77777777" w:rsidR="00D65495" w:rsidRPr="0028731E" w:rsidRDefault="00D65495" w:rsidP="0028731E">
      <w:pPr>
        <w:spacing w:after="0" w:line="240" w:lineRule="auto"/>
        <w:rPr>
          <w:rFonts w:ascii="Times New Roman" w:hAnsi="Times New Roman"/>
          <w:color w:val="000000" w:themeColor="text1"/>
          <w:sz w:val="24"/>
          <w:szCs w:val="24"/>
        </w:rPr>
      </w:pPr>
    </w:p>
    <w:p w14:paraId="574957E8" w14:textId="77777777" w:rsidR="00D65495" w:rsidRPr="0028731E" w:rsidRDefault="00D65495" w:rsidP="0028731E">
      <w:pPr>
        <w:spacing w:after="0" w:line="240" w:lineRule="auto"/>
        <w:rPr>
          <w:rFonts w:ascii="Times New Roman" w:hAnsi="Times New Roman"/>
          <w:color w:val="000000" w:themeColor="text1"/>
          <w:sz w:val="24"/>
          <w:szCs w:val="24"/>
        </w:rPr>
      </w:pPr>
      <w:r w:rsidRPr="0028731E">
        <w:rPr>
          <w:rFonts w:ascii="Times New Roman" w:hAnsi="Times New Roman"/>
          <w:color w:val="000000" w:themeColor="text1"/>
          <w:sz w:val="24"/>
          <w:szCs w:val="24"/>
        </w:rPr>
        <w:t>1.03</w:t>
      </w:r>
      <w:r w:rsidRPr="0028731E">
        <w:rPr>
          <w:rFonts w:ascii="Times New Roman" w:hAnsi="Times New Roman"/>
          <w:color w:val="000000" w:themeColor="text1"/>
          <w:sz w:val="24"/>
          <w:szCs w:val="24"/>
        </w:rPr>
        <w:tab/>
        <w:t>SUBMITTALS</w:t>
      </w:r>
    </w:p>
    <w:p w14:paraId="33BE4F3A" w14:textId="77777777" w:rsidR="00D65495" w:rsidRPr="0028731E" w:rsidRDefault="00D65495" w:rsidP="0028731E">
      <w:pPr>
        <w:spacing w:after="0" w:line="240" w:lineRule="auto"/>
        <w:rPr>
          <w:rFonts w:ascii="Times New Roman" w:hAnsi="Times New Roman"/>
          <w:color w:val="000000" w:themeColor="text1"/>
          <w:sz w:val="24"/>
          <w:szCs w:val="24"/>
        </w:rPr>
      </w:pPr>
    </w:p>
    <w:p w14:paraId="26F225C9" w14:textId="77777777" w:rsidR="00D65495" w:rsidRPr="0028731E" w:rsidRDefault="00D65495" w:rsidP="003B239E">
      <w:pPr>
        <w:pStyle w:val="ListParagraph"/>
        <w:numPr>
          <w:ilvl w:val="0"/>
          <w:numId w:val="4"/>
        </w:numPr>
        <w:spacing w:after="0" w:line="240" w:lineRule="auto"/>
        <w:ind w:left="108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General: Submit listed submittals in accordance with Conditions of the Contract and Division 1 Submittal Procedures Section.</w:t>
      </w:r>
      <w:r w:rsidRPr="0028731E">
        <w:rPr>
          <w:rFonts w:ascii="Times New Roman" w:hAnsi="Times New Roman"/>
          <w:color w:val="000000" w:themeColor="text1"/>
          <w:sz w:val="24"/>
          <w:szCs w:val="24"/>
        </w:rPr>
        <w:br/>
      </w:r>
    </w:p>
    <w:p w14:paraId="32A04EF6" w14:textId="77777777" w:rsidR="00D65495" w:rsidRPr="0028731E" w:rsidRDefault="00D65495" w:rsidP="003B239E">
      <w:pPr>
        <w:pStyle w:val="ListParagraph"/>
        <w:numPr>
          <w:ilvl w:val="0"/>
          <w:numId w:val="4"/>
        </w:numPr>
        <w:spacing w:after="0" w:line="240" w:lineRule="auto"/>
        <w:ind w:left="108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Product Data: Submit product data sheet, for specified products.</w:t>
      </w:r>
      <w:r w:rsidRPr="0028731E">
        <w:rPr>
          <w:rFonts w:ascii="Times New Roman" w:hAnsi="Times New Roman"/>
          <w:color w:val="000000" w:themeColor="text1"/>
          <w:sz w:val="24"/>
          <w:szCs w:val="24"/>
        </w:rPr>
        <w:br/>
      </w:r>
    </w:p>
    <w:p w14:paraId="4B01FD05" w14:textId="77777777" w:rsidR="00D65495" w:rsidRPr="0028731E" w:rsidRDefault="00D65495" w:rsidP="003B239E">
      <w:pPr>
        <w:pStyle w:val="ListParagraph"/>
        <w:numPr>
          <w:ilvl w:val="0"/>
          <w:numId w:val="4"/>
        </w:numPr>
        <w:spacing w:after="0" w:line="240" w:lineRule="auto"/>
        <w:ind w:left="108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Shop Drawings: Submit shop drawings showing layout, edge profiles and panel composition, finish and holes pattern as well as installation details.</w:t>
      </w:r>
      <w:r w:rsidRPr="0028731E">
        <w:rPr>
          <w:rFonts w:ascii="Times New Roman" w:hAnsi="Times New Roman"/>
          <w:color w:val="000000" w:themeColor="text1"/>
          <w:sz w:val="24"/>
          <w:szCs w:val="24"/>
        </w:rPr>
        <w:br/>
      </w:r>
    </w:p>
    <w:p w14:paraId="265497DD" w14:textId="77777777" w:rsidR="00D65495" w:rsidRPr="0028731E" w:rsidRDefault="00D65495" w:rsidP="003B239E">
      <w:pPr>
        <w:pStyle w:val="ListParagraph"/>
        <w:numPr>
          <w:ilvl w:val="0"/>
          <w:numId w:val="4"/>
        </w:numPr>
        <w:spacing w:after="0" w:line="240" w:lineRule="auto"/>
        <w:ind w:left="108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Samples: Submit selection and verification samples of finishes, colors and patterns.</w:t>
      </w:r>
      <w:r w:rsidRPr="0028731E">
        <w:rPr>
          <w:rFonts w:ascii="Times New Roman" w:hAnsi="Times New Roman"/>
          <w:color w:val="000000" w:themeColor="text1"/>
          <w:sz w:val="24"/>
          <w:szCs w:val="24"/>
        </w:rPr>
        <w:br/>
      </w:r>
    </w:p>
    <w:p w14:paraId="1652B41B" w14:textId="77777777" w:rsidR="00D65495" w:rsidRPr="0028731E" w:rsidRDefault="00D65495" w:rsidP="003B239E">
      <w:pPr>
        <w:pStyle w:val="ListParagraph"/>
        <w:numPr>
          <w:ilvl w:val="0"/>
          <w:numId w:val="4"/>
        </w:numPr>
        <w:spacing w:after="0" w:line="240" w:lineRule="auto"/>
        <w:ind w:left="108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Test Reports: Certified test reports showing compliance with specified performance requirements.</w:t>
      </w:r>
    </w:p>
    <w:p w14:paraId="7DD439D6" w14:textId="77777777" w:rsidR="00D65495" w:rsidRPr="0028731E" w:rsidRDefault="00D65495" w:rsidP="004D1DD0">
      <w:pPr>
        <w:pStyle w:val="ListParagraph"/>
        <w:numPr>
          <w:ilvl w:val="0"/>
          <w:numId w:val="5"/>
        </w:numPr>
        <w:spacing w:after="0" w:line="240" w:lineRule="auto"/>
        <w:ind w:left="144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Standard Systems: Submit certified copies of previous test reports substantiating performance of system in lieu of retesting.</w:t>
      </w:r>
    </w:p>
    <w:p w14:paraId="51BBB243" w14:textId="77777777" w:rsidR="00D65495" w:rsidRPr="0028731E" w:rsidRDefault="00D65495" w:rsidP="0028731E">
      <w:pPr>
        <w:spacing w:after="0" w:line="240" w:lineRule="auto"/>
        <w:rPr>
          <w:rFonts w:ascii="Times New Roman" w:hAnsi="Times New Roman"/>
          <w:color w:val="000000" w:themeColor="text1"/>
          <w:sz w:val="24"/>
          <w:szCs w:val="24"/>
        </w:rPr>
      </w:pPr>
    </w:p>
    <w:p w14:paraId="28B2A75B" w14:textId="77777777" w:rsidR="00D65495" w:rsidRPr="0028731E" w:rsidRDefault="00D65495" w:rsidP="0028731E">
      <w:pPr>
        <w:spacing w:after="0" w:line="240" w:lineRule="auto"/>
        <w:rPr>
          <w:rFonts w:ascii="Times New Roman" w:hAnsi="Times New Roman"/>
          <w:color w:val="000000" w:themeColor="text1"/>
          <w:sz w:val="24"/>
          <w:szCs w:val="24"/>
        </w:rPr>
      </w:pPr>
      <w:r w:rsidRPr="0028731E">
        <w:rPr>
          <w:rFonts w:ascii="Times New Roman" w:hAnsi="Times New Roman"/>
          <w:color w:val="000000" w:themeColor="text1"/>
          <w:sz w:val="24"/>
          <w:szCs w:val="24"/>
        </w:rPr>
        <w:lastRenderedPageBreak/>
        <w:t>1.04</w:t>
      </w:r>
      <w:r w:rsidRPr="0028731E">
        <w:rPr>
          <w:rFonts w:ascii="Times New Roman" w:hAnsi="Times New Roman"/>
          <w:color w:val="000000" w:themeColor="text1"/>
          <w:sz w:val="24"/>
          <w:szCs w:val="24"/>
        </w:rPr>
        <w:tab/>
        <w:t>DELIVERY, STORAGE</w:t>
      </w:r>
      <w:r w:rsidR="001B7F06">
        <w:rPr>
          <w:rFonts w:ascii="Times New Roman" w:hAnsi="Times New Roman"/>
          <w:color w:val="000000" w:themeColor="text1"/>
          <w:sz w:val="24"/>
          <w:szCs w:val="24"/>
        </w:rPr>
        <w:t>, AND</w:t>
      </w:r>
      <w:r w:rsidRPr="0028731E">
        <w:rPr>
          <w:rFonts w:ascii="Times New Roman" w:hAnsi="Times New Roman"/>
          <w:color w:val="000000" w:themeColor="text1"/>
          <w:sz w:val="24"/>
          <w:szCs w:val="24"/>
        </w:rPr>
        <w:t xml:space="preserve"> HANDLING</w:t>
      </w:r>
    </w:p>
    <w:p w14:paraId="68CB20ED" w14:textId="77777777" w:rsidR="00D65495" w:rsidRPr="0028731E" w:rsidRDefault="00D65495" w:rsidP="0028731E">
      <w:pPr>
        <w:spacing w:after="0" w:line="240" w:lineRule="auto"/>
        <w:rPr>
          <w:rFonts w:ascii="Times New Roman" w:hAnsi="Times New Roman"/>
          <w:color w:val="000000" w:themeColor="text1"/>
          <w:sz w:val="24"/>
          <w:szCs w:val="24"/>
        </w:rPr>
      </w:pPr>
    </w:p>
    <w:p w14:paraId="53BB2041" w14:textId="77777777" w:rsidR="00D65495" w:rsidRPr="0028731E" w:rsidRDefault="00D65495" w:rsidP="003B239E">
      <w:pPr>
        <w:pStyle w:val="ListParagraph"/>
        <w:numPr>
          <w:ilvl w:val="0"/>
          <w:numId w:val="6"/>
        </w:numPr>
        <w:spacing w:after="0" w:line="240" w:lineRule="auto"/>
        <w:ind w:left="108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General: Comply with Division 1 Product Requirements Section.</w:t>
      </w:r>
      <w:r w:rsidRPr="0028731E">
        <w:rPr>
          <w:rFonts w:ascii="Times New Roman" w:hAnsi="Times New Roman"/>
          <w:color w:val="000000" w:themeColor="text1"/>
          <w:sz w:val="24"/>
          <w:szCs w:val="24"/>
        </w:rPr>
        <w:br/>
      </w:r>
    </w:p>
    <w:p w14:paraId="4CD136A1" w14:textId="77777777" w:rsidR="00D65495" w:rsidRPr="0028731E" w:rsidRDefault="00D65495" w:rsidP="003B239E">
      <w:pPr>
        <w:pStyle w:val="ListParagraph"/>
        <w:numPr>
          <w:ilvl w:val="0"/>
          <w:numId w:val="6"/>
        </w:numPr>
        <w:spacing w:after="0" w:line="240" w:lineRule="auto"/>
        <w:ind w:left="108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Delivery: Deliver materials in manufacturer’s original, unopened, undamaged containers with identification labels intact.</w:t>
      </w:r>
      <w:r w:rsidRPr="0028731E">
        <w:rPr>
          <w:rFonts w:ascii="Times New Roman" w:hAnsi="Times New Roman"/>
          <w:color w:val="000000" w:themeColor="text1"/>
          <w:sz w:val="24"/>
          <w:szCs w:val="24"/>
        </w:rPr>
        <w:br/>
      </w:r>
    </w:p>
    <w:p w14:paraId="1129903D" w14:textId="77777777" w:rsidR="00D65495" w:rsidRPr="0028731E" w:rsidRDefault="00D65495" w:rsidP="003B239E">
      <w:pPr>
        <w:pStyle w:val="ListParagraph"/>
        <w:numPr>
          <w:ilvl w:val="0"/>
          <w:numId w:val="6"/>
        </w:numPr>
        <w:spacing w:after="0" w:line="240" w:lineRule="auto"/>
        <w:ind w:left="108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Storage and Protection: Store materials protected from exposure to harmful environmental conditions and at temperature and humidity conditions recommended by the manufacturer.</w:t>
      </w:r>
    </w:p>
    <w:p w14:paraId="028F2E29" w14:textId="77777777" w:rsidR="00D65495" w:rsidRPr="0028731E" w:rsidRDefault="00D65495" w:rsidP="0028731E">
      <w:pPr>
        <w:spacing w:after="0" w:line="240" w:lineRule="auto"/>
        <w:rPr>
          <w:rFonts w:ascii="Times New Roman" w:hAnsi="Times New Roman"/>
          <w:color w:val="000000" w:themeColor="text1"/>
          <w:sz w:val="24"/>
          <w:szCs w:val="24"/>
        </w:rPr>
      </w:pPr>
    </w:p>
    <w:p w14:paraId="49EA7EA3" w14:textId="77777777" w:rsidR="00D65495" w:rsidRPr="0028731E" w:rsidRDefault="00D65495" w:rsidP="0028731E">
      <w:pPr>
        <w:spacing w:after="0" w:line="240" w:lineRule="auto"/>
        <w:rPr>
          <w:rFonts w:ascii="Times New Roman" w:hAnsi="Times New Roman"/>
          <w:color w:val="000000" w:themeColor="text1"/>
          <w:sz w:val="24"/>
          <w:szCs w:val="24"/>
        </w:rPr>
      </w:pPr>
      <w:r w:rsidRPr="0028731E">
        <w:rPr>
          <w:rFonts w:ascii="Times New Roman" w:hAnsi="Times New Roman"/>
          <w:color w:val="000000" w:themeColor="text1"/>
          <w:sz w:val="24"/>
          <w:szCs w:val="24"/>
        </w:rPr>
        <w:t>1.05</w:t>
      </w:r>
      <w:r w:rsidRPr="0028731E">
        <w:rPr>
          <w:rFonts w:ascii="Times New Roman" w:hAnsi="Times New Roman"/>
          <w:color w:val="000000" w:themeColor="text1"/>
          <w:sz w:val="24"/>
          <w:szCs w:val="24"/>
        </w:rPr>
        <w:tab/>
        <w:t>PROJECT CONDITIONS</w:t>
      </w:r>
    </w:p>
    <w:p w14:paraId="4408FF58" w14:textId="77777777" w:rsidR="00D65495" w:rsidRPr="0028731E" w:rsidRDefault="00D65495" w:rsidP="0028731E">
      <w:pPr>
        <w:spacing w:after="0" w:line="240" w:lineRule="auto"/>
        <w:rPr>
          <w:rFonts w:ascii="Times New Roman" w:hAnsi="Times New Roman"/>
          <w:color w:val="000000" w:themeColor="text1"/>
          <w:sz w:val="24"/>
          <w:szCs w:val="24"/>
        </w:rPr>
      </w:pPr>
    </w:p>
    <w:p w14:paraId="2838B26E" w14:textId="77777777" w:rsidR="00D65495" w:rsidRPr="0028731E" w:rsidRDefault="00D65495" w:rsidP="00544558">
      <w:pPr>
        <w:pStyle w:val="ListParagraph"/>
        <w:numPr>
          <w:ilvl w:val="0"/>
          <w:numId w:val="7"/>
        </w:numPr>
        <w:spacing w:after="0" w:line="240" w:lineRule="auto"/>
        <w:ind w:left="108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 xml:space="preserve">Environmental Requirements: Do not install panels until wet work, such as concrete and plastering, is complete; the building is enclosed; and the temperature and relative humidity are stabilized at 60 - 80 degrees F (16 - 27 degrees C) and 35% MINIMUM RH and 55% MAXIMUM RH, respectively.  All products constructed with wood or wood fiber content must be stored for at least 72 hours in the controlled environment specified herein prior to installation to allow the materials to stabilize. </w:t>
      </w:r>
    </w:p>
    <w:p w14:paraId="2221E92C" w14:textId="77777777" w:rsidR="00D65495" w:rsidRPr="0028731E" w:rsidRDefault="00D65495" w:rsidP="0028731E">
      <w:pPr>
        <w:spacing w:after="0" w:line="240" w:lineRule="auto"/>
        <w:rPr>
          <w:rFonts w:ascii="Times New Roman" w:hAnsi="Times New Roman"/>
          <w:b/>
          <w:color w:val="000000" w:themeColor="text1"/>
          <w:sz w:val="24"/>
          <w:szCs w:val="24"/>
        </w:rPr>
      </w:pPr>
    </w:p>
    <w:p w14:paraId="09FB1434" w14:textId="77777777" w:rsidR="00D65495" w:rsidRPr="0028731E" w:rsidRDefault="00D65495" w:rsidP="0028731E">
      <w:pPr>
        <w:spacing w:after="0" w:line="240" w:lineRule="auto"/>
        <w:rPr>
          <w:rFonts w:ascii="Times New Roman" w:hAnsi="Times New Roman"/>
          <w:b/>
          <w:color w:val="000000" w:themeColor="text1"/>
          <w:sz w:val="24"/>
          <w:szCs w:val="24"/>
        </w:rPr>
      </w:pPr>
      <w:r w:rsidRPr="0028731E">
        <w:rPr>
          <w:rFonts w:ascii="Times New Roman" w:hAnsi="Times New Roman"/>
          <w:b/>
          <w:color w:val="000000" w:themeColor="text1"/>
          <w:sz w:val="24"/>
          <w:szCs w:val="24"/>
        </w:rPr>
        <w:t>PART 2 PRODUCTS</w:t>
      </w:r>
    </w:p>
    <w:p w14:paraId="0042D2DB" w14:textId="77777777" w:rsidR="00D65495" w:rsidRPr="0028731E" w:rsidRDefault="00D65495" w:rsidP="0028731E">
      <w:pPr>
        <w:spacing w:after="0" w:line="240" w:lineRule="auto"/>
        <w:rPr>
          <w:rFonts w:ascii="Times New Roman" w:hAnsi="Times New Roman"/>
          <w:color w:val="000000" w:themeColor="text1"/>
          <w:sz w:val="24"/>
          <w:szCs w:val="24"/>
        </w:rPr>
      </w:pPr>
    </w:p>
    <w:p w14:paraId="1E9FC55F" w14:textId="77777777" w:rsidR="00D65495" w:rsidRPr="0028731E" w:rsidRDefault="00D65495" w:rsidP="0028731E">
      <w:pPr>
        <w:spacing w:after="0" w:line="240" w:lineRule="auto"/>
        <w:rPr>
          <w:rFonts w:ascii="Times New Roman" w:hAnsi="Times New Roman"/>
          <w:color w:val="000000" w:themeColor="text1"/>
          <w:sz w:val="24"/>
          <w:szCs w:val="24"/>
        </w:rPr>
      </w:pPr>
      <w:r w:rsidRPr="0028731E">
        <w:rPr>
          <w:rFonts w:ascii="Times New Roman" w:hAnsi="Times New Roman"/>
          <w:color w:val="000000" w:themeColor="text1"/>
          <w:sz w:val="24"/>
          <w:szCs w:val="24"/>
        </w:rPr>
        <w:t>2.01</w:t>
      </w:r>
      <w:r w:rsidRPr="0028731E">
        <w:rPr>
          <w:rFonts w:ascii="Times New Roman" w:hAnsi="Times New Roman"/>
          <w:color w:val="000000" w:themeColor="text1"/>
          <w:sz w:val="24"/>
          <w:szCs w:val="24"/>
        </w:rPr>
        <w:tab/>
      </w:r>
      <w:r w:rsidR="00544558">
        <w:rPr>
          <w:rFonts w:ascii="Times New Roman" w:hAnsi="Times New Roman"/>
          <w:color w:val="000000" w:themeColor="text1"/>
          <w:sz w:val="24"/>
          <w:szCs w:val="24"/>
        </w:rPr>
        <w:t xml:space="preserve">SOUND-ABSORBING </w:t>
      </w:r>
      <w:r w:rsidRPr="0028731E">
        <w:rPr>
          <w:rFonts w:ascii="Times New Roman" w:hAnsi="Times New Roman"/>
          <w:color w:val="000000" w:themeColor="text1"/>
          <w:sz w:val="24"/>
          <w:szCs w:val="24"/>
        </w:rPr>
        <w:t>WALL PANELS</w:t>
      </w:r>
    </w:p>
    <w:p w14:paraId="72638EA0" w14:textId="77777777" w:rsidR="00D65495" w:rsidRPr="0028731E" w:rsidRDefault="00D65495" w:rsidP="0028731E">
      <w:pPr>
        <w:spacing w:after="0" w:line="240" w:lineRule="auto"/>
        <w:rPr>
          <w:rFonts w:ascii="Times New Roman" w:hAnsi="Times New Roman"/>
          <w:color w:val="000000" w:themeColor="text1"/>
          <w:sz w:val="24"/>
          <w:szCs w:val="24"/>
        </w:rPr>
      </w:pPr>
    </w:p>
    <w:p w14:paraId="7063726E" w14:textId="77777777" w:rsidR="00D65495" w:rsidRPr="0028731E" w:rsidRDefault="00D65495" w:rsidP="00990F3B">
      <w:pPr>
        <w:pStyle w:val="ListParagraph"/>
        <w:numPr>
          <w:ilvl w:val="0"/>
          <w:numId w:val="8"/>
        </w:numPr>
        <w:spacing w:after="0" w:line="240" w:lineRule="auto"/>
        <w:ind w:left="108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Manufacturer: Kinetics Noise Control</w:t>
      </w:r>
      <w:r w:rsidR="00497654">
        <w:rPr>
          <w:rFonts w:ascii="Times New Roman" w:hAnsi="Times New Roman"/>
          <w:color w:val="000000" w:themeColor="text1"/>
          <w:sz w:val="24"/>
          <w:szCs w:val="24"/>
        </w:rPr>
        <w:t>, Inc</w:t>
      </w:r>
      <w:r w:rsidRPr="0028731E">
        <w:rPr>
          <w:rFonts w:ascii="Times New Roman" w:hAnsi="Times New Roman"/>
          <w:color w:val="000000" w:themeColor="text1"/>
          <w:sz w:val="24"/>
          <w:szCs w:val="24"/>
        </w:rPr>
        <w:t xml:space="preserve">. </w:t>
      </w:r>
    </w:p>
    <w:p w14:paraId="3229CBCA" w14:textId="77777777" w:rsidR="00D65495" w:rsidRPr="0028731E" w:rsidRDefault="00D65495" w:rsidP="00990F3B">
      <w:pPr>
        <w:pStyle w:val="ListParagraph"/>
        <w:numPr>
          <w:ilvl w:val="0"/>
          <w:numId w:val="9"/>
        </w:numPr>
        <w:spacing w:after="0" w:line="240" w:lineRule="auto"/>
        <w:ind w:left="144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Contact: PO Box 655, 6300 Irelan Place, Dublin, OH 43017; Telephone: (61</w:t>
      </w:r>
      <w:r w:rsidR="008C780F">
        <w:rPr>
          <w:rFonts w:ascii="Times New Roman" w:hAnsi="Times New Roman"/>
          <w:color w:val="000000" w:themeColor="text1"/>
          <w:sz w:val="24"/>
          <w:szCs w:val="24"/>
        </w:rPr>
        <w:t>4) 889-0480; Fax: (614) 889-0540</w:t>
      </w:r>
      <w:r w:rsidRPr="0028731E">
        <w:rPr>
          <w:rFonts w:ascii="Times New Roman" w:hAnsi="Times New Roman"/>
          <w:color w:val="000000" w:themeColor="text1"/>
          <w:sz w:val="24"/>
          <w:szCs w:val="24"/>
        </w:rPr>
        <w:t>; E-mail: intsales@kineticsnoise.com; Web site: www.kineticsnoise.com.</w:t>
      </w:r>
    </w:p>
    <w:p w14:paraId="087BD888" w14:textId="77777777" w:rsidR="00D65495" w:rsidRPr="0028731E" w:rsidRDefault="00D65495" w:rsidP="0028731E">
      <w:pPr>
        <w:spacing w:after="0" w:line="240" w:lineRule="auto"/>
        <w:rPr>
          <w:rFonts w:ascii="Times New Roman" w:hAnsi="Times New Roman"/>
          <w:color w:val="000000" w:themeColor="text1"/>
          <w:sz w:val="24"/>
          <w:szCs w:val="24"/>
        </w:rPr>
      </w:pPr>
    </w:p>
    <w:p w14:paraId="122E8C36" w14:textId="77777777" w:rsidR="00D65495" w:rsidRPr="0028731E" w:rsidRDefault="00D65495" w:rsidP="00990F3B">
      <w:pPr>
        <w:pStyle w:val="ListParagraph"/>
        <w:numPr>
          <w:ilvl w:val="0"/>
          <w:numId w:val="8"/>
        </w:numPr>
        <w:spacing w:after="0" w:line="240" w:lineRule="auto"/>
        <w:ind w:left="108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Substitutions: No substitutions permitted.</w:t>
      </w:r>
    </w:p>
    <w:p w14:paraId="1EC5ACF1" w14:textId="77777777" w:rsidR="00D65495" w:rsidRPr="0028731E" w:rsidRDefault="00D65495" w:rsidP="0028731E">
      <w:pPr>
        <w:spacing w:after="0" w:line="240" w:lineRule="auto"/>
        <w:rPr>
          <w:rFonts w:ascii="Times New Roman" w:hAnsi="Times New Roman"/>
          <w:color w:val="000000" w:themeColor="text1"/>
          <w:sz w:val="24"/>
          <w:szCs w:val="24"/>
        </w:rPr>
      </w:pPr>
    </w:p>
    <w:p w14:paraId="20884B4E" w14:textId="77777777" w:rsidR="00D65495" w:rsidRPr="0028731E" w:rsidRDefault="00D65495" w:rsidP="0028731E">
      <w:pPr>
        <w:spacing w:after="0" w:line="240" w:lineRule="auto"/>
        <w:rPr>
          <w:rFonts w:ascii="Times New Roman" w:hAnsi="Times New Roman"/>
          <w:color w:val="000000" w:themeColor="text1"/>
          <w:sz w:val="24"/>
          <w:szCs w:val="24"/>
        </w:rPr>
      </w:pPr>
      <w:r w:rsidRPr="0028731E">
        <w:rPr>
          <w:rFonts w:ascii="Times New Roman" w:hAnsi="Times New Roman"/>
          <w:color w:val="000000" w:themeColor="text1"/>
          <w:sz w:val="24"/>
          <w:szCs w:val="24"/>
        </w:rPr>
        <w:t>2.02</w:t>
      </w:r>
      <w:r w:rsidRPr="0028731E">
        <w:rPr>
          <w:rFonts w:ascii="Times New Roman" w:hAnsi="Times New Roman"/>
          <w:color w:val="000000" w:themeColor="text1"/>
          <w:sz w:val="24"/>
          <w:szCs w:val="24"/>
        </w:rPr>
        <w:tab/>
        <w:t>MANUFACTURED UNITS</w:t>
      </w:r>
    </w:p>
    <w:p w14:paraId="27BDBA31" w14:textId="77777777" w:rsidR="00D65495" w:rsidRPr="0028731E" w:rsidRDefault="00D65495" w:rsidP="0028731E">
      <w:pPr>
        <w:pStyle w:val="ListParagraph"/>
        <w:spacing w:after="0" w:line="240" w:lineRule="auto"/>
        <w:contextualSpacing w:val="0"/>
        <w:rPr>
          <w:rFonts w:ascii="Times New Roman" w:hAnsi="Times New Roman"/>
          <w:color w:val="000000" w:themeColor="text1"/>
          <w:sz w:val="24"/>
          <w:szCs w:val="24"/>
        </w:rPr>
      </w:pPr>
    </w:p>
    <w:p w14:paraId="349CAEE3" w14:textId="77777777" w:rsidR="00D65495" w:rsidRPr="00990F3B" w:rsidRDefault="00AD669E" w:rsidP="00990F3B">
      <w:pPr>
        <w:pStyle w:val="ListParagraph"/>
        <w:numPr>
          <w:ilvl w:val="0"/>
          <w:numId w:val="10"/>
        </w:numPr>
        <w:spacing w:after="0" w:line="240" w:lineRule="auto"/>
        <w:ind w:left="1080"/>
        <w:contextualSpacing w:val="0"/>
        <w:rPr>
          <w:rFonts w:ascii="Times New Roman" w:hAnsi="Times New Roman"/>
          <w:sz w:val="24"/>
          <w:szCs w:val="24"/>
        </w:rPr>
      </w:pPr>
      <w:r>
        <w:rPr>
          <w:rFonts w:ascii="Times New Roman" w:hAnsi="Times New Roman"/>
          <w:sz w:val="24"/>
          <w:szCs w:val="24"/>
        </w:rPr>
        <w:t>Ensemble Wood Panels</w:t>
      </w:r>
    </w:p>
    <w:p w14:paraId="79EE0012" w14:textId="77777777" w:rsidR="00D65495" w:rsidRPr="0028731E" w:rsidRDefault="00D65495" w:rsidP="00990F3B">
      <w:pPr>
        <w:pStyle w:val="ListParagraph"/>
        <w:numPr>
          <w:ilvl w:val="0"/>
          <w:numId w:val="11"/>
        </w:numPr>
        <w:spacing w:after="0" w:line="240" w:lineRule="auto"/>
        <w:ind w:left="144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Ensemble wall panels are supplied with [1 inch], [2 inch] thick</w:t>
      </w:r>
      <w:r w:rsidR="00852868">
        <w:rPr>
          <w:rFonts w:ascii="Times New Roman" w:hAnsi="Times New Roman"/>
          <w:color w:val="000000" w:themeColor="text1"/>
          <w:sz w:val="24"/>
          <w:szCs w:val="24"/>
        </w:rPr>
        <w:t>, 3 pcf</w:t>
      </w:r>
      <w:r w:rsidRPr="0028731E">
        <w:rPr>
          <w:rFonts w:ascii="Times New Roman" w:hAnsi="Times New Roman"/>
          <w:color w:val="000000" w:themeColor="text1"/>
          <w:sz w:val="24"/>
          <w:szCs w:val="24"/>
        </w:rPr>
        <w:t xml:space="preserve"> fiberglass board installed inside a manufactured frame.  Panels have a black acoustically transparent scrim to prevent fiberglass insulation color from showing through the pattern holes. Panels are to be installed pe</w:t>
      </w:r>
      <w:r w:rsidR="00852868">
        <w:rPr>
          <w:rFonts w:ascii="Times New Roman" w:hAnsi="Times New Roman"/>
          <w:color w:val="000000" w:themeColor="text1"/>
          <w:sz w:val="24"/>
          <w:szCs w:val="24"/>
        </w:rPr>
        <w:t>r manufacturer instructions on Z</w:t>
      </w:r>
      <w:r w:rsidR="00C77585">
        <w:rPr>
          <w:rFonts w:ascii="Times New Roman" w:hAnsi="Times New Roman"/>
          <w:color w:val="000000" w:themeColor="text1"/>
          <w:sz w:val="24"/>
          <w:szCs w:val="24"/>
        </w:rPr>
        <w:t>-</w:t>
      </w:r>
      <w:r w:rsidRPr="0028731E">
        <w:rPr>
          <w:rFonts w:ascii="Times New Roman" w:hAnsi="Times New Roman"/>
          <w:color w:val="000000" w:themeColor="text1"/>
          <w:sz w:val="24"/>
          <w:szCs w:val="24"/>
        </w:rPr>
        <w:t>clips.</w:t>
      </w:r>
    </w:p>
    <w:p w14:paraId="3A85A8ED" w14:textId="77777777" w:rsidR="00D65495" w:rsidRPr="0028731E" w:rsidRDefault="00D65495" w:rsidP="0028731E">
      <w:pPr>
        <w:pStyle w:val="ListParagraph"/>
        <w:spacing w:after="0" w:line="240" w:lineRule="auto"/>
        <w:ind w:left="1080"/>
        <w:contextualSpacing w:val="0"/>
        <w:rPr>
          <w:rFonts w:ascii="Times New Roman" w:hAnsi="Times New Roman"/>
          <w:color w:val="000000" w:themeColor="text1"/>
          <w:sz w:val="24"/>
          <w:szCs w:val="24"/>
        </w:rPr>
      </w:pPr>
    </w:p>
    <w:p w14:paraId="217DFA61" w14:textId="18176789" w:rsidR="00990F3B" w:rsidRPr="00990F3B" w:rsidRDefault="00990F3B" w:rsidP="00990F3B">
      <w:pPr>
        <w:spacing w:after="0" w:line="240" w:lineRule="auto"/>
        <w:ind w:left="1440"/>
        <w:rPr>
          <w:rFonts w:ascii="Times New Roman" w:hAnsi="Times New Roman"/>
          <w:i/>
          <w:color w:val="000000" w:themeColor="text1"/>
          <w:sz w:val="24"/>
          <w:szCs w:val="24"/>
        </w:rPr>
      </w:pPr>
      <w:r>
        <w:rPr>
          <w:rFonts w:ascii="Times New Roman" w:hAnsi="Times New Roman"/>
          <w:i/>
          <w:color w:val="000000" w:themeColor="text1"/>
          <w:sz w:val="24"/>
          <w:szCs w:val="24"/>
        </w:rPr>
        <w:t>N</w:t>
      </w:r>
      <w:r w:rsidRPr="00990F3B">
        <w:rPr>
          <w:rFonts w:ascii="Times New Roman" w:hAnsi="Times New Roman"/>
          <w:i/>
          <w:color w:val="000000" w:themeColor="text1"/>
          <w:sz w:val="24"/>
          <w:szCs w:val="24"/>
        </w:rPr>
        <w:t xml:space="preserve">OTE TO SPECIFIER – </w:t>
      </w:r>
      <w:r w:rsidR="00D65495" w:rsidRPr="00990F3B">
        <w:rPr>
          <w:rFonts w:ascii="Times New Roman" w:hAnsi="Times New Roman"/>
          <w:i/>
          <w:color w:val="000000" w:themeColor="text1"/>
          <w:sz w:val="24"/>
          <w:szCs w:val="24"/>
        </w:rPr>
        <w:t>Select Pattern/Thickness</w:t>
      </w:r>
    </w:p>
    <w:p w14:paraId="54D7787A" w14:textId="77777777" w:rsidR="00D65495" w:rsidRPr="0028731E" w:rsidRDefault="00D65495" w:rsidP="0028731E">
      <w:pPr>
        <w:pStyle w:val="ListParagraph"/>
        <w:spacing w:after="0" w:line="240" w:lineRule="auto"/>
        <w:ind w:left="1080"/>
        <w:contextualSpacing w:val="0"/>
        <w:rPr>
          <w:rFonts w:ascii="Times New Roman" w:hAnsi="Times New Roman"/>
          <w:color w:val="000000" w:themeColor="text1"/>
          <w:sz w:val="24"/>
          <w:szCs w:val="24"/>
        </w:rPr>
      </w:pPr>
    </w:p>
    <w:p w14:paraId="6935BA28" w14:textId="77777777" w:rsidR="00D65495" w:rsidRPr="0028731E" w:rsidRDefault="00D65495" w:rsidP="00990F3B">
      <w:pPr>
        <w:pStyle w:val="ListParagraph"/>
        <w:numPr>
          <w:ilvl w:val="0"/>
          <w:numId w:val="11"/>
        </w:numPr>
        <w:spacing w:after="0" w:line="240" w:lineRule="auto"/>
        <w:ind w:left="144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 xml:space="preserve">Acoustical Performance: </w:t>
      </w:r>
      <w:r w:rsidRPr="00990F3B">
        <w:rPr>
          <w:rFonts w:ascii="Times New Roman" w:hAnsi="Times New Roman"/>
          <w:color w:val="000000" w:themeColor="text1"/>
          <w:sz w:val="24"/>
          <w:szCs w:val="24"/>
        </w:rPr>
        <w:t xml:space="preserve"> </w:t>
      </w:r>
      <w:r w:rsidRPr="004D1DD0">
        <w:rPr>
          <w:rFonts w:ascii="Times New Roman" w:hAnsi="Times New Roman"/>
          <w:i/>
          <w:color w:val="000000" w:themeColor="text1"/>
          <w:sz w:val="24"/>
          <w:szCs w:val="24"/>
        </w:rPr>
        <w:t>Ensemble Sereno 2/10</w:t>
      </w:r>
      <w:r w:rsidRPr="0028731E">
        <w:rPr>
          <w:rFonts w:ascii="Times New Roman" w:hAnsi="Times New Roman"/>
          <w:color w:val="000000" w:themeColor="text1"/>
          <w:sz w:val="24"/>
          <w:szCs w:val="24"/>
        </w:rPr>
        <w:t xml:space="preserve"> with [1 inch fiberglass core], [2 inch fiberglass core]</w:t>
      </w:r>
      <w:r w:rsidR="00852868">
        <w:rPr>
          <w:rFonts w:ascii="Times New Roman" w:hAnsi="Times New Roman"/>
          <w:color w:val="000000" w:themeColor="text1"/>
          <w:sz w:val="24"/>
          <w:szCs w:val="24"/>
        </w:rPr>
        <w:t>, 3 pcf, and tested per ASTM C</w:t>
      </w:r>
      <w:r w:rsidRPr="0028731E">
        <w:rPr>
          <w:rFonts w:ascii="Times New Roman" w:hAnsi="Times New Roman"/>
          <w:color w:val="000000" w:themeColor="text1"/>
          <w:sz w:val="24"/>
          <w:szCs w:val="24"/>
        </w:rPr>
        <w:t xml:space="preserve">423 mounted directly (Type A mounting) shall have a Noise Reduction Coefficient (NRC) of [0.55, 1 inch fiberglass] [0.60, 2 inch fiberglass].  Panel sizes as shown on drawings, </w:t>
      </w:r>
      <w:r w:rsidR="0064148B" w:rsidRPr="0028731E">
        <w:rPr>
          <w:rFonts w:ascii="Times New Roman" w:hAnsi="Times New Roman"/>
          <w:color w:val="000000" w:themeColor="text1"/>
          <w:sz w:val="24"/>
          <w:szCs w:val="24"/>
        </w:rPr>
        <w:t xml:space="preserve">maximum </w:t>
      </w:r>
      <w:r w:rsidR="0064148B">
        <w:rPr>
          <w:rFonts w:ascii="Times New Roman" w:hAnsi="Times New Roman"/>
          <w:color w:val="000000" w:themeColor="text1"/>
          <w:sz w:val="24"/>
          <w:szCs w:val="24"/>
        </w:rPr>
        <w:t xml:space="preserve">dimensions are </w:t>
      </w:r>
      <w:r w:rsidR="0064148B" w:rsidRPr="0028731E">
        <w:rPr>
          <w:rFonts w:ascii="Times New Roman" w:hAnsi="Times New Roman"/>
          <w:color w:val="000000" w:themeColor="text1"/>
          <w:sz w:val="24"/>
          <w:szCs w:val="24"/>
        </w:rPr>
        <w:t>4</w:t>
      </w:r>
      <w:r w:rsidR="0064148B">
        <w:rPr>
          <w:rFonts w:ascii="Times New Roman" w:hAnsi="Times New Roman"/>
          <w:color w:val="000000" w:themeColor="text1"/>
          <w:sz w:val="24"/>
          <w:szCs w:val="24"/>
        </w:rPr>
        <w:t xml:space="preserve"> feet in width and 8 feet in length</w:t>
      </w:r>
      <w:r w:rsidR="0064148B" w:rsidRPr="0028731E">
        <w:rPr>
          <w:rFonts w:ascii="Times New Roman" w:hAnsi="Times New Roman"/>
          <w:color w:val="000000" w:themeColor="text1"/>
          <w:sz w:val="24"/>
          <w:szCs w:val="24"/>
        </w:rPr>
        <w:t xml:space="preserve"> (1219mm x 2438mm)</w:t>
      </w:r>
      <w:r w:rsidR="0064148B">
        <w:rPr>
          <w:rFonts w:ascii="Times New Roman" w:hAnsi="Times New Roman"/>
          <w:color w:val="000000" w:themeColor="text1"/>
          <w:sz w:val="24"/>
          <w:szCs w:val="24"/>
        </w:rPr>
        <w:t xml:space="preserve">, limited to </w:t>
      </w:r>
      <w:r w:rsidR="0064148B" w:rsidRPr="0028731E">
        <w:rPr>
          <w:rFonts w:ascii="Times New Roman" w:hAnsi="Times New Roman"/>
          <w:color w:val="000000" w:themeColor="text1"/>
          <w:sz w:val="24"/>
          <w:szCs w:val="24"/>
        </w:rPr>
        <w:t>20 sq</w:t>
      </w:r>
      <w:r w:rsidR="0064148B">
        <w:rPr>
          <w:rFonts w:ascii="Times New Roman" w:hAnsi="Times New Roman"/>
          <w:color w:val="000000" w:themeColor="text1"/>
          <w:sz w:val="24"/>
          <w:szCs w:val="24"/>
        </w:rPr>
        <w:t>uare feet per panel (due to weight).</w:t>
      </w:r>
    </w:p>
    <w:p w14:paraId="4D338891" w14:textId="77777777" w:rsidR="00D65495" w:rsidRPr="0028731E" w:rsidRDefault="00D65495" w:rsidP="00990F3B">
      <w:pPr>
        <w:pStyle w:val="ListParagraph"/>
        <w:numPr>
          <w:ilvl w:val="0"/>
          <w:numId w:val="11"/>
        </w:numPr>
        <w:spacing w:after="0" w:line="240" w:lineRule="auto"/>
        <w:ind w:left="144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lastRenderedPageBreak/>
        <w:t xml:space="preserve">Acoustical Performance: </w:t>
      </w:r>
      <w:r w:rsidR="00990F3B">
        <w:rPr>
          <w:rFonts w:ascii="Times New Roman" w:hAnsi="Times New Roman"/>
          <w:color w:val="000000" w:themeColor="text1"/>
          <w:sz w:val="24"/>
          <w:szCs w:val="24"/>
        </w:rPr>
        <w:t xml:space="preserve"> </w:t>
      </w:r>
      <w:r w:rsidRPr="004D1DD0">
        <w:rPr>
          <w:rFonts w:ascii="Times New Roman" w:hAnsi="Times New Roman"/>
          <w:i/>
          <w:color w:val="000000" w:themeColor="text1"/>
          <w:sz w:val="24"/>
          <w:szCs w:val="24"/>
        </w:rPr>
        <w:t>Ensemble Sereno 4/10</w:t>
      </w:r>
      <w:r w:rsidRPr="0028731E">
        <w:rPr>
          <w:rFonts w:ascii="Times New Roman" w:hAnsi="Times New Roman"/>
          <w:color w:val="000000" w:themeColor="text1"/>
          <w:sz w:val="24"/>
          <w:szCs w:val="24"/>
        </w:rPr>
        <w:t xml:space="preserve"> with [1 inch fiberglass core], [2 inch fiberglass core]</w:t>
      </w:r>
      <w:r w:rsidR="00852868">
        <w:rPr>
          <w:rFonts w:ascii="Times New Roman" w:hAnsi="Times New Roman"/>
          <w:color w:val="000000" w:themeColor="text1"/>
          <w:sz w:val="24"/>
          <w:szCs w:val="24"/>
        </w:rPr>
        <w:t>, 3 pcf,</w:t>
      </w:r>
      <w:r w:rsidRPr="0028731E">
        <w:rPr>
          <w:rFonts w:ascii="Times New Roman" w:hAnsi="Times New Roman"/>
          <w:color w:val="000000" w:themeColor="text1"/>
          <w:sz w:val="24"/>
          <w:szCs w:val="24"/>
        </w:rPr>
        <w:t xml:space="preserve"> and tested per AS</w:t>
      </w:r>
      <w:r w:rsidR="00852868">
        <w:rPr>
          <w:rFonts w:ascii="Times New Roman" w:hAnsi="Times New Roman"/>
          <w:color w:val="000000" w:themeColor="text1"/>
          <w:sz w:val="24"/>
          <w:szCs w:val="24"/>
        </w:rPr>
        <w:t>TM C</w:t>
      </w:r>
      <w:r w:rsidRPr="0028731E">
        <w:rPr>
          <w:rFonts w:ascii="Times New Roman" w:hAnsi="Times New Roman"/>
          <w:color w:val="000000" w:themeColor="text1"/>
          <w:sz w:val="24"/>
          <w:szCs w:val="24"/>
        </w:rPr>
        <w:t xml:space="preserve">423 mounted directly (Type A mounting) shall have a Noise Reduction Coefficient (NRC) of [0.70, 1 inch fiberglass] [0.85, 2 inch fiberglass].  Panel sizes as shown on drawings, </w:t>
      </w:r>
      <w:r w:rsidR="0064148B" w:rsidRPr="0028731E">
        <w:rPr>
          <w:rFonts w:ascii="Times New Roman" w:hAnsi="Times New Roman"/>
          <w:color w:val="000000" w:themeColor="text1"/>
          <w:sz w:val="24"/>
          <w:szCs w:val="24"/>
        </w:rPr>
        <w:t xml:space="preserve">maximum </w:t>
      </w:r>
      <w:r w:rsidR="0064148B">
        <w:rPr>
          <w:rFonts w:ascii="Times New Roman" w:hAnsi="Times New Roman"/>
          <w:color w:val="000000" w:themeColor="text1"/>
          <w:sz w:val="24"/>
          <w:szCs w:val="24"/>
        </w:rPr>
        <w:t xml:space="preserve">dimensions are </w:t>
      </w:r>
      <w:r w:rsidR="0064148B" w:rsidRPr="0028731E">
        <w:rPr>
          <w:rFonts w:ascii="Times New Roman" w:hAnsi="Times New Roman"/>
          <w:color w:val="000000" w:themeColor="text1"/>
          <w:sz w:val="24"/>
          <w:szCs w:val="24"/>
        </w:rPr>
        <w:t>4</w:t>
      </w:r>
      <w:r w:rsidR="0064148B">
        <w:rPr>
          <w:rFonts w:ascii="Times New Roman" w:hAnsi="Times New Roman"/>
          <w:color w:val="000000" w:themeColor="text1"/>
          <w:sz w:val="24"/>
          <w:szCs w:val="24"/>
        </w:rPr>
        <w:t xml:space="preserve"> feet in width and 8 feet in length</w:t>
      </w:r>
      <w:r w:rsidR="0064148B" w:rsidRPr="0028731E">
        <w:rPr>
          <w:rFonts w:ascii="Times New Roman" w:hAnsi="Times New Roman"/>
          <w:color w:val="000000" w:themeColor="text1"/>
          <w:sz w:val="24"/>
          <w:szCs w:val="24"/>
        </w:rPr>
        <w:t xml:space="preserve"> (1219mm x 2438mm)</w:t>
      </w:r>
      <w:r w:rsidR="0064148B">
        <w:rPr>
          <w:rFonts w:ascii="Times New Roman" w:hAnsi="Times New Roman"/>
          <w:color w:val="000000" w:themeColor="text1"/>
          <w:sz w:val="24"/>
          <w:szCs w:val="24"/>
        </w:rPr>
        <w:t xml:space="preserve">, limited to </w:t>
      </w:r>
      <w:r w:rsidR="0064148B" w:rsidRPr="0028731E">
        <w:rPr>
          <w:rFonts w:ascii="Times New Roman" w:hAnsi="Times New Roman"/>
          <w:color w:val="000000" w:themeColor="text1"/>
          <w:sz w:val="24"/>
          <w:szCs w:val="24"/>
        </w:rPr>
        <w:t>20 sq</w:t>
      </w:r>
      <w:r w:rsidR="0064148B">
        <w:rPr>
          <w:rFonts w:ascii="Times New Roman" w:hAnsi="Times New Roman"/>
          <w:color w:val="000000" w:themeColor="text1"/>
          <w:sz w:val="24"/>
          <w:szCs w:val="24"/>
        </w:rPr>
        <w:t>uare feet per panel (due to weight)</w:t>
      </w:r>
      <w:r w:rsidR="00852868">
        <w:rPr>
          <w:rFonts w:ascii="Times New Roman" w:hAnsi="Times New Roman"/>
          <w:color w:val="000000" w:themeColor="text1"/>
          <w:sz w:val="24"/>
          <w:szCs w:val="24"/>
        </w:rPr>
        <w:t>.</w:t>
      </w:r>
      <w:r w:rsidRPr="0028731E">
        <w:rPr>
          <w:rFonts w:ascii="Times New Roman" w:hAnsi="Times New Roman"/>
          <w:color w:val="000000" w:themeColor="text1"/>
          <w:sz w:val="24"/>
          <w:szCs w:val="24"/>
        </w:rPr>
        <w:t xml:space="preserve"> </w:t>
      </w:r>
    </w:p>
    <w:p w14:paraId="4D0AFC11" w14:textId="77777777" w:rsidR="00D65495" w:rsidRPr="0028731E" w:rsidRDefault="00D65495" w:rsidP="00990F3B">
      <w:pPr>
        <w:pStyle w:val="ListParagraph"/>
        <w:numPr>
          <w:ilvl w:val="0"/>
          <w:numId w:val="11"/>
        </w:numPr>
        <w:spacing w:after="0" w:line="240" w:lineRule="auto"/>
        <w:ind w:left="144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 xml:space="preserve">Performance: </w:t>
      </w:r>
      <w:r w:rsidRPr="00990F3B">
        <w:rPr>
          <w:rFonts w:ascii="Times New Roman" w:hAnsi="Times New Roman"/>
          <w:color w:val="000000" w:themeColor="text1"/>
          <w:sz w:val="24"/>
          <w:szCs w:val="24"/>
        </w:rPr>
        <w:t xml:space="preserve"> </w:t>
      </w:r>
      <w:r w:rsidRPr="004D1DD0">
        <w:rPr>
          <w:rFonts w:ascii="Times New Roman" w:hAnsi="Times New Roman"/>
          <w:i/>
          <w:color w:val="000000" w:themeColor="text1"/>
          <w:sz w:val="24"/>
          <w:szCs w:val="24"/>
        </w:rPr>
        <w:t xml:space="preserve">Ensemble </w:t>
      </w:r>
      <w:r w:rsidR="00990F3B" w:rsidRPr="004D1DD0">
        <w:rPr>
          <w:rFonts w:ascii="Times New Roman" w:hAnsi="Times New Roman"/>
          <w:i/>
          <w:color w:val="000000" w:themeColor="text1"/>
          <w:sz w:val="24"/>
          <w:szCs w:val="24"/>
        </w:rPr>
        <w:t xml:space="preserve">Sereno </w:t>
      </w:r>
      <w:r w:rsidRPr="004D1DD0">
        <w:rPr>
          <w:rFonts w:ascii="Times New Roman" w:hAnsi="Times New Roman"/>
          <w:i/>
          <w:color w:val="000000" w:themeColor="text1"/>
          <w:sz w:val="24"/>
          <w:szCs w:val="24"/>
        </w:rPr>
        <w:t>4</w:t>
      </w:r>
      <w:r w:rsidRPr="0028731E">
        <w:rPr>
          <w:rFonts w:ascii="Times New Roman" w:hAnsi="Times New Roman"/>
          <w:color w:val="000000" w:themeColor="text1"/>
          <w:sz w:val="24"/>
          <w:szCs w:val="24"/>
        </w:rPr>
        <w:t xml:space="preserve"> with [1 inch fiberglass core], [2 inch fiberglass core]</w:t>
      </w:r>
      <w:r w:rsidR="00852868">
        <w:rPr>
          <w:rFonts w:ascii="Times New Roman" w:hAnsi="Times New Roman"/>
          <w:color w:val="000000" w:themeColor="text1"/>
          <w:sz w:val="24"/>
          <w:szCs w:val="24"/>
        </w:rPr>
        <w:t>, 3 pcf, and tested per ASTM C</w:t>
      </w:r>
      <w:r w:rsidRPr="0028731E">
        <w:rPr>
          <w:rFonts w:ascii="Times New Roman" w:hAnsi="Times New Roman"/>
          <w:color w:val="000000" w:themeColor="text1"/>
          <w:sz w:val="24"/>
          <w:szCs w:val="24"/>
        </w:rPr>
        <w:t xml:space="preserve">423 mounted directly (Type A mounting) shall have a Noise Reduction Coefficient (NRC) of [0.50, 1 inch fiberglass] [0.50, 2 inch fiberglass].  Panel sizes as shown on drawings, </w:t>
      </w:r>
      <w:r w:rsidR="0064148B" w:rsidRPr="0028731E">
        <w:rPr>
          <w:rFonts w:ascii="Times New Roman" w:hAnsi="Times New Roman"/>
          <w:color w:val="000000" w:themeColor="text1"/>
          <w:sz w:val="24"/>
          <w:szCs w:val="24"/>
        </w:rPr>
        <w:t xml:space="preserve">maximum </w:t>
      </w:r>
      <w:r w:rsidR="0064148B">
        <w:rPr>
          <w:rFonts w:ascii="Times New Roman" w:hAnsi="Times New Roman"/>
          <w:color w:val="000000" w:themeColor="text1"/>
          <w:sz w:val="24"/>
          <w:szCs w:val="24"/>
        </w:rPr>
        <w:t xml:space="preserve">dimensions are </w:t>
      </w:r>
      <w:r w:rsidR="0064148B" w:rsidRPr="0028731E">
        <w:rPr>
          <w:rFonts w:ascii="Times New Roman" w:hAnsi="Times New Roman"/>
          <w:color w:val="000000" w:themeColor="text1"/>
          <w:sz w:val="24"/>
          <w:szCs w:val="24"/>
        </w:rPr>
        <w:t>4</w:t>
      </w:r>
      <w:r w:rsidR="0064148B">
        <w:rPr>
          <w:rFonts w:ascii="Times New Roman" w:hAnsi="Times New Roman"/>
          <w:color w:val="000000" w:themeColor="text1"/>
          <w:sz w:val="24"/>
          <w:szCs w:val="24"/>
        </w:rPr>
        <w:t xml:space="preserve"> feet in width and 8 feet in length</w:t>
      </w:r>
      <w:r w:rsidR="0064148B" w:rsidRPr="0028731E">
        <w:rPr>
          <w:rFonts w:ascii="Times New Roman" w:hAnsi="Times New Roman"/>
          <w:color w:val="000000" w:themeColor="text1"/>
          <w:sz w:val="24"/>
          <w:szCs w:val="24"/>
        </w:rPr>
        <w:t xml:space="preserve"> (1219mm x 2438mm)</w:t>
      </w:r>
      <w:r w:rsidR="0064148B">
        <w:rPr>
          <w:rFonts w:ascii="Times New Roman" w:hAnsi="Times New Roman"/>
          <w:color w:val="000000" w:themeColor="text1"/>
          <w:sz w:val="24"/>
          <w:szCs w:val="24"/>
        </w:rPr>
        <w:t xml:space="preserve">, limited to </w:t>
      </w:r>
      <w:r w:rsidR="0064148B" w:rsidRPr="0028731E">
        <w:rPr>
          <w:rFonts w:ascii="Times New Roman" w:hAnsi="Times New Roman"/>
          <w:color w:val="000000" w:themeColor="text1"/>
          <w:sz w:val="24"/>
          <w:szCs w:val="24"/>
        </w:rPr>
        <w:t>20 sq</w:t>
      </w:r>
      <w:r w:rsidR="0064148B">
        <w:rPr>
          <w:rFonts w:ascii="Times New Roman" w:hAnsi="Times New Roman"/>
          <w:color w:val="000000" w:themeColor="text1"/>
          <w:sz w:val="24"/>
          <w:szCs w:val="24"/>
        </w:rPr>
        <w:t>uare feet per panel (due to weight)</w:t>
      </w:r>
      <w:r w:rsidR="00852868">
        <w:rPr>
          <w:rFonts w:ascii="Times New Roman" w:hAnsi="Times New Roman"/>
          <w:color w:val="000000" w:themeColor="text1"/>
          <w:sz w:val="24"/>
          <w:szCs w:val="24"/>
        </w:rPr>
        <w:t>.</w:t>
      </w:r>
      <w:r w:rsidRPr="0028731E">
        <w:rPr>
          <w:rFonts w:ascii="Times New Roman" w:hAnsi="Times New Roman"/>
          <w:color w:val="000000" w:themeColor="text1"/>
          <w:sz w:val="24"/>
          <w:szCs w:val="24"/>
        </w:rPr>
        <w:t xml:space="preserve"> </w:t>
      </w:r>
    </w:p>
    <w:p w14:paraId="3974E667" w14:textId="77777777" w:rsidR="00D65495" w:rsidRPr="0028731E" w:rsidRDefault="00D65495" w:rsidP="00990F3B">
      <w:pPr>
        <w:pStyle w:val="ListParagraph"/>
        <w:numPr>
          <w:ilvl w:val="0"/>
          <w:numId w:val="11"/>
        </w:numPr>
        <w:spacing w:after="0" w:line="240" w:lineRule="auto"/>
        <w:ind w:left="144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 xml:space="preserve">Acoustical Performance: </w:t>
      </w:r>
      <w:r w:rsidRPr="004D1DD0">
        <w:rPr>
          <w:rFonts w:ascii="Times New Roman" w:hAnsi="Times New Roman"/>
          <w:i/>
          <w:color w:val="000000" w:themeColor="text1"/>
          <w:sz w:val="24"/>
          <w:szCs w:val="24"/>
        </w:rPr>
        <w:t xml:space="preserve">Ensemble </w:t>
      </w:r>
      <w:r w:rsidR="00990F3B" w:rsidRPr="004D1DD0">
        <w:rPr>
          <w:rFonts w:ascii="Times New Roman" w:hAnsi="Times New Roman"/>
          <w:i/>
          <w:color w:val="000000" w:themeColor="text1"/>
          <w:sz w:val="24"/>
          <w:szCs w:val="24"/>
        </w:rPr>
        <w:t xml:space="preserve">Sereno </w:t>
      </w:r>
      <w:r w:rsidRPr="004D1DD0">
        <w:rPr>
          <w:rFonts w:ascii="Times New Roman" w:hAnsi="Times New Roman"/>
          <w:i/>
          <w:color w:val="000000" w:themeColor="text1"/>
          <w:sz w:val="24"/>
          <w:szCs w:val="24"/>
        </w:rPr>
        <w:t>6</w:t>
      </w:r>
      <w:r w:rsidRPr="0028731E">
        <w:rPr>
          <w:rFonts w:ascii="Times New Roman" w:hAnsi="Times New Roman"/>
          <w:color w:val="000000" w:themeColor="text1"/>
          <w:sz w:val="24"/>
          <w:szCs w:val="24"/>
        </w:rPr>
        <w:t xml:space="preserve"> with [1 inch fiberglass core], [2 inch fiberglass core]</w:t>
      </w:r>
      <w:r w:rsidR="00852868">
        <w:rPr>
          <w:rFonts w:ascii="Times New Roman" w:hAnsi="Times New Roman"/>
          <w:color w:val="000000" w:themeColor="text1"/>
          <w:sz w:val="24"/>
          <w:szCs w:val="24"/>
        </w:rPr>
        <w:t>, 3 pcf,</w:t>
      </w:r>
      <w:r w:rsidRPr="0028731E">
        <w:rPr>
          <w:rFonts w:ascii="Times New Roman" w:hAnsi="Times New Roman"/>
          <w:color w:val="000000" w:themeColor="text1"/>
          <w:sz w:val="24"/>
          <w:szCs w:val="24"/>
        </w:rPr>
        <w:t xml:space="preserve"> and tested per ASTM C423 mounted directly (Type A mounting) shall have a Noise Reduction Coefficient (NRC) of [0.70, 1 inch fiberglass] [1.00, 2 inch fiberglass].  Panel sizes as shown on drawings, </w:t>
      </w:r>
      <w:r w:rsidR="0064148B" w:rsidRPr="0028731E">
        <w:rPr>
          <w:rFonts w:ascii="Times New Roman" w:hAnsi="Times New Roman"/>
          <w:color w:val="000000" w:themeColor="text1"/>
          <w:sz w:val="24"/>
          <w:szCs w:val="24"/>
        </w:rPr>
        <w:t xml:space="preserve">maximum </w:t>
      </w:r>
      <w:r w:rsidR="0064148B">
        <w:rPr>
          <w:rFonts w:ascii="Times New Roman" w:hAnsi="Times New Roman"/>
          <w:color w:val="000000" w:themeColor="text1"/>
          <w:sz w:val="24"/>
          <w:szCs w:val="24"/>
        </w:rPr>
        <w:t xml:space="preserve">dimensions are </w:t>
      </w:r>
      <w:r w:rsidR="0064148B" w:rsidRPr="0028731E">
        <w:rPr>
          <w:rFonts w:ascii="Times New Roman" w:hAnsi="Times New Roman"/>
          <w:color w:val="000000" w:themeColor="text1"/>
          <w:sz w:val="24"/>
          <w:szCs w:val="24"/>
        </w:rPr>
        <w:t>4</w:t>
      </w:r>
      <w:r w:rsidR="0064148B">
        <w:rPr>
          <w:rFonts w:ascii="Times New Roman" w:hAnsi="Times New Roman"/>
          <w:color w:val="000000" w:themeColor="text1"/>
          <w:sz w:val="24"/>
          <w:szCs w:val="24"/>
        </w:rPr>
        <w:t xml:space="preserve"> feet in width and 8 feet in length</w:t>
      </w:r>
      <w:r w:rsidR="0064148B" w:rsidRPr="0028731E">
        <w:rPr>
          <w:rFonts w:ascii="Times New Roman" w:hAnsi="Times New Roman"/>
          <w:color w:val="000000" w:themeColor="text1"/>
          <w:sz w:val="24"/>
          <w:szCs w:val="24"/>
        </w:rPr>
        <w:t xml:space="preserve"> (1219mm x 2438mm)</w:t>
      </w:r>
      <w:r w:rsidR="0064148B">
        <w:rPr>
          <w:rFonts w:ascii="Times New Roman" w:hAnsi="Times New Roman"/>
          <w:color w:val="000000" w:themeColor="text1"/>
          <w:sz w:val="24"/>
          <w:szCs w:val="24"/>
        </w:rPr>
        <w:t xml:space="preserve">, limited to </w:t>
      </w:r>
      <w:r w:rsidR="0064148B" w:rsidRPr="0028731E">
        <w:rPr>
          <w:rFonts w:ascii="Times New Roman" w:hAnsi="Times New Roman"/>
          <w:color w:val="000000" w:themeColor="text1"/>
          <w:sz w:val="24"/>
          <w:szCs w:val="24"/>
        </w:rPr>
        <w:t>20 sq</w:t>
      </w:r>
      <w:r w:rsidR="0064148B">
        <w:rPr>
          <w:rFonts w:ascii="Times New Roman" w:hAnsi="Times New Roman"/>
          <w:color w:val="000000" w:themeColor="text1"/>
          <w:sz w:val="24"/>
          <w:szCs w:val="24"/>
        </w:rPr>
        <w:t>uare feet per panel (due to weight)</w:t>
      </w:r>
      <w:r w:rsidR="00852868">
        <w:rPr>
          <w:rFonts w:ascii="Times New Roman" w:hAnsi="Times New Roman"/>
          <w:color w:val="000000" w:themeColor="text1"/>
          <w:sz w:val="24"/>
          <w:szCs w:val="24"/>
        </w:rPr>
        <w:t>.</w:t>
      </w:r>
    </w:p>
    <w:p w14:paraId="54B7C92B" w14:textId="77777777" w:rsidR="00D65495" w:rsidRPr="0028731E" w:rsidRDefault="00D65495" w:rsidP="004D1DD0">
      <w:pPr>
        <w:pStyle w:val="ListParagraph"/>
        <w:numPr>
          <w:ilvl w:val="0"/>
          <w:numId w:val="11"/>
        </w:numPr>
        <w:spacing w:after="0" w:line="240" w:lineRule="auto"/>
        <w:ind w:left="144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 xml:space="preserve">Acoustical Performance: </w:t>
      </w:r>
      <w:r w:rsidRPr="004D1DD0">
        <w:rPr>
          <w:rFonts w:ascii="Times New Roman" w:hAnsi="Times New Roman"/>
          <w:i/>
          <w:color w:val="000000" w:themeColor="text1"/>
          <w:sz w:val="24"/>
          <w:szCs w:val="24"/>
        </w:rPr>
        <w:t>Ensemble Alto 8</w:t>
      </w:r>
      <w:r w:rsidRPr="0028731E">
        <w:rPr>
          <w:rFonts w:ascii="Times New Roman" w:hAnsi="Times New Roman"/>
          <w:color w:val="000000" w:themeColor="text1"/>
          <w:sz w:val="24"/>
          <w:szCs w:val="24"/>
        </w:rPr>
        <w:t xml:space="preserve"> with [1 inch fiberglass core], [2 inch fiberglass core]</w:t>
      </w:r>
      <w:r w:rsidR="00852868">
        <w:rPr>
          <w:rFonts w:ascii="Times New Roman" w:hAnsi="Times New Roman"/>
          <w:color w:val="000000" w:themeColor="text1"/>
          <w:sz w:val="24"/>
          <w:szCs w:val="24"/>
        </w:rPr>
        <w:t>, 3 pcf, and tested per ASTM C</w:t>
      </w:r>
      <w:r w:rsidRPr="0028731E">
        <w:rPr>
          <w:rFonts w:ascii="Times New Roman" w:hAnsi="Times New Roman"/>
          <w:color w:val="000000" w:themeColor="text1"/>
          <w:sz w:val="24"/>
          <w:szCs w:val="24"/>
        </w:rPr>
        <w:t>423 mounted directly (Type A mounting) shall have a Noise Reduction Coefficient (NRC) of [0.70, 1 inch fiberglass], [0.90, 2 inch fiberglass]</w:t>
      </w:r>
      <w:r w:rsidR="0064148B">
        <w:rPr>
          <w:rFonts w:ascii="Times New Roman" w:hAnsi="Times New Roman"/>
          <w:color w:val="000000" w:themeColor="text1"/>
          <w:sz w:val="24"/>
          <w:szCs w:val="24"/>
        </w:rPr>
        <w:t xml:space="preserve">.  </w:t>
      </w:r>
      <w:r w:rsidR="0064148B" w:rsidRPr="0028731E">
        <w:rPr>
          <w:rFonts w:ascii="Times New Roman" w:hAnsi="Times New Roman"/>
          <w:color w:val="000000" w:themeColor="text1"/>
          <w:sz w:val="24"/>
          <w:szCs w:val="24"/>
        </w:rPr>
        <w:t xml:space="preserve">Panel sizes as shown on drawings, maximum </w:t>
      </w:r>
      <w:r w:rsidR="0064148B">
        <w:rPr>
          <w:rFonts w:ascii="Times New Roman" w:hAnsi="Times New Roman"/>
          <w:color w:val="000000" w:themeColor="text1"/>
          <w:sz w:val="24"/>
          <w:szCs w:val="24"/>
        </w:rPr>
        <w:t xml:space="preserve">dimensions are </w:t>
      </w:r>
      <w:r w:rsidR="0064148B" w:rsidRPr="0028731E">
        <w:rPr>
          <w:rFonts w:ascii="Times New Roman" w:hAnsi="Times New Roman"/>
          <w:color w:val="000000" w:themeColor="text1"/>
          <w:sz w:val="24"/>
          <w:szCs w:val="24"/>
        </w:rPr>
        <w:t>4</w:t>
      </w:r>
      <w:r w:rsidR="0064148B">
        <w:rPr>
          <w:rFonts w:ascii="Times New Roman" w:hAnsi="Times New Roman"/>
          <w:color w:val="000000" w:themeColor="text1"/>
          <w:sz w:val="24"/>
          <w:szCs w:val="24"/>
        </w:rPr>
        <w:t xml:space="preserve"> feet in width and 8 feet in length</w:t>
      </w:r>
      <w:r w:rsidR="0064148B" w:rsidRPr="0028731E">
        <w:rPr>
          <w:rFonts w:ascii="Times New Roman" w:hAnsi="Times New Roman"/>
          <w:color w:val="000000" w:themeColor="text1"/>
          <w:sz w:val="24"/>
          <w:szCs w:val="24"/>
        </w:rPr>
        <w:t xml:space="preserve"> (1219mm x 2438mm)</w:t>
      </w:r>
      <w:r w:rsidR="0064148B">
        <w:rPr>
          <w:rFonts w:ascii="Times New Roman" w:hAnsi="Times New Roman"/>
          <w:color w:val="000000" w:themeColor="text1"/>
          <w:sz w:val="24"/>
          <w:szCs w:val="24"/>
        </w:rPr>
        <w:t xml:space="preserve">, limited to </w:t>
      </w:r>
      <w:r w:rsidR="0064148B" w:rsidRPr="0028731E">
        <w:rPr>
          <w:rFonts w:ascii="Times New Roman" w:hAnsi="Times New Roman"/>
          <w:color w:val="000000" w:themeColor="text1"/>
          <w:sz w:val="24"/>
          <w:szCs w:val="24"/>
        </w:rPr>
        <w:t>20 sq</w:t>
      </w:r>
      <w:r w:rsidR="0064148B">
        <w:rPr>
          <w:rFonts w:ascii="Times New Roman" w:hAnsi="Times New Roman"/>
          <w:color w:val="000000" w:themeColor="text1"/>
          <w:sz w:val="24"/>
          <w:szCs w:val="24"/>
        </w:rPr>
        <w:t>uare feet per panel (due to weight)</w:t>
      </w:r>
      <w:r w:rsidR="00852868">
        <w:rPr>
          <w:rFonts w:ascii="Times New Roman" w:hAnsi="Times New Roman"/>
          <w:color w:val="000000" w:themeColor="text1"/>
          <w:sz w:val="24"/>
          <w:szCs w:val="24"/>
        </w:rPr>
        <w:t>.</w:t>
      </w:r>
    </w:p>
    <w:p w14:paraId="29AD68F7" w14:textId="77777777" w:rsidR="00D65495" w:rsidRPr="00AD669E" w:rsidRDefault="00D65495" w:rsidP="00AD669E">
      <w:pPr>
        <w:pStyle w:val="ListParagraph"/>
        <w:numPr>
          <w:ilvl w:val="0"/>
          <w:numId w:val="11"/>
        </w:numPr>
        <w:spacing w:after="0" w:line="240" w:lineRule="auto"/>
        <w:ind w:left="144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 xml:space="preserve">Acoustical Performance: </w:t>
      </w:r>
      <w:r w:rsidRPr="004D1DD0">
        <w:rPr>
          <w:rFonts w:ascii="Times New Roman" w:hAnsi="Times New Roman"/>
          <w:i/>
          <w:color w:val="000000" w:themeColor="text1"/>
          <w:sz w:val="24"/>
          <w:szCs w:val="24"/>
        </w:rPr>
        <w:t>Ensemble Alto 16</w:t>
      </w:r>
      <w:r w:rsidRPr="0028731E">
        <w:rPr>
          <w:rFonts w:ascii="Times New Roman" w:hAnsi="Times New Roman"/>
          <w:color w:val="000000" w:themeColor="text1"/>
          <w:sz w:val="24"/>
          <w:szCs w:val="24"/>
        </w:rPr>
        <w:t xml:space="preserve"> with [1 inch fiberglass core], [2 inch fiberglass core]</w:t>
      </w:r>
      <w:r w:rsidR="00852868">
        <w:rPr>
          <w:rFonts w:ascii="Times New Roman" w:hAnsi="Times New Roman"/>
          <w:color w:val="000000" w:themeColor="text1"/>
          <w:sz w:val="24"/>
          <w:szCs w:val="24"/>
        </w:rPr>
        <w:t>, 3 pcf,</w:t>
      </w:r>
      <w:r w:rsidR="005F406B">
        <w:rPr>
          <w:rFonts w:ascii="Times New Roman" w:hAnsi="Times New Roman"/>
          <w:color w:val="000000" w:themeColor="text1"/>
          <w:sz w:val="24"/>
          <w:szCs w:val="24"/>
        </w:rPr>
        <w:t xml:space="preserve"> and tested per ASTM C</w:t>
      </w:r>
      <w:r w:rsidRPr="0028731E">
        <w:rPr>
          <w:rFonts w:ascii="Times New Roman" w:hAnsi="Times New Roman"/>
          <w:color w:val="000000" w:themeColor="text1"/>
          <w:sz w:val="24"/>
          <w:szCs w:val="24"/>
        </w:rPr>
        <w:t>423 mounted directly (Type A mounting) shall have a Noise Reduction Coefficient (NRC) of [0.80, 1 inch fiberglass], [0.90, 2 inch fiberglass]</w:t>
      </w:r>
      <w:r w:rsidR="0064148B">
        <w:rPr>
          <w:rFonts w:ascii="Times New Roman" w:hAnsi="Times New Roman"/>
          <w:color w:val="000000" w:themeColor="text1"/>
          <w:sz w:val="24"/>
          <w:szCs w:val="24"/>
        </w:rPr>
        <w:t xml:space="preserve">. </w:t>
      </w:r>
      <w:r w:rsidR="0064148B" w:rsidRPr="0028731E">
        <w:rPr>
          <w:rFonts w:ascii="Times New Roman" w:hAnsi="Times New Roman"/>
          <w:color w:val="000000" w:themeColor="text1"/>
          <w:sz w:val="24"/>
          <w:szCs w:val="24"/>
        </w:rPr>
        <w:t xml:space="preserve">Panel sizes as shown on drawings, maximum </w:t>
      </w:r>
      <w:r w:rsidR="0064148B">
        <w:rPr>
          <w:rFonts w:ascii="Times New Roman" w:hAnsi="Times New Roman"/>
          <w:color w:val="000000" w:themeColor="text1"/>
          <w:sz w:val="24"/>
          <w:szCs w:val="24"/>
        </w:rPr>
        <w:t xml:space="preserve">dimensions are </w:t>
      </w:r>
      <w:r w:rsidR="0064148B" w:rsidRPr="0028731E">
        <w:rPr>
          <w:rFonts w:ascii="Times New Roman" w:hAnsi="Times New Roman"/>
          <w:color w:val="000000" w:themeColor="text1"/>
          <w:sz w:val="24"/>
          <w:szCs w:val="24"/>
        </w:rPr>
        <w:t>4</w:t>
      </w:r>
      <w:r w:rsidR="0064148B">
        <w:rPr>
          <w:rFonts w:ascii="Times New Roman" w:hAnsi="Times New Roman"/>
          <w:color w:val="000000" w:themeColor="text1"/>
          <w:sz w:val="24"/>
          <w:szCs w:val="24"/>
        </w:rPr>
        <w:t xml:space="preserve"> feet in width and 8 feet in length</w:t>
      </w:r>
      <w:r w:rsidR="0064148B" w:rsidRPr="0028731E">
        <w:rPr>
          <w:rFonts w:ascii="Times New Roman" w:hAnsi="Times New Roman"/>
          <w:color w:val="000000" w:themeColor="text1"/>
          <w:sz w:val="24"/>
          <w:szCs w:val="24"/>
        </w:rPr>
        <w:t xml:space="preserve"> (1219mm x 2438mm)</w:t>
      </w:r>
      <w:r w:rsidR="0064148B">
        <w:rPr>
          <w:rFonts w:ascii="Times New Roman" w:hAnsi="Times New Roman"/>
          <w:color w:val="000000" w:themeColor="text1"/>
          <w:sz w:val="24"/>
          <w:szCs w:val="24"/>
        </w:rPr>
        <w:t xml:space="preserve">, limited to </w:t>
      </w:r>
      <w:r w:rsidR="0064148B" w:rsidRPr="0028731E">
        <w:rPr>
          <w:rFonts w:ascii="Times New Roman" w:hAnsi="Times New Roman"/>
          <w:color w:val="000000" w:themeColor="text1"/>
          <w:sz w:val="24"/>
          <w:szCs w:val="24"/>
        </w:rPr>
        <w:t>20 sq</w:t>
      </w:r>
      <w:r w:rsidR="0064148B">
        <w:rPr>
          <w:rFonts w:ascii="Times New Roman" w:hAnsi="Times New Roman"/>
          <w:color w:val="000000" w:themeColor="text1"/>
          <w:sz w:val="24"/>
          <w:szCs w:val="24"/>
        </w:rPr>
        <w:t>uare feet per panel (due to weight)</w:t>
      </w:r>
      <w:r w:rsidR="00852868">
        <w:rPr>
          <w:rFonts w:ascii="Times New Roman" w:hAnsi="Times New Roman"/>
          <w:color w:val="000000" w:themeColor="text1"/>
          <w:sz w:val="24"/>
          <w:szCs w:val="24"/>
        </w:rPr>
        <w:t>.</w:t>
      </w:r>
    </w:p>
    <w:p w14:paraId="7CA0863F" w14:textId="77777777" w:rsidR="00D65495" w:rsidRPr="00AD669E" w:rsidRDefault="00D65495" w:rsidP="00AD669E">
      <w:pPr>
        <w:pStyle w:val="ListParagraph"/>
        <w:numPr>
          <w:ilvl w:val="0"/>
          <w:numId w:val="11"/>
        </w:numPr>
        <w:spacing w:after="0" w:line="240" w:lineRule="auto"/>
        <w:ind w:left="1440"/>
        <w:contextualSpacing w:val="0"/>
        <w:rPr>
          <w:rFonts w:ascii="Times New Roman" w:hAnsi="Times New Roman"/>
          <w:color w:val="000000" w:themeColor="text1"/>
          <w:sz w:val="24"/>
          <w:szCs w:val="24"/>
        </w:rPr>
      </w:pPr>
      <w:r w:rsidRPr="004D1DD0">
        <w:rPr>
          <w:rFonts w:ascii="Times New Roman" w:hAnsi="Times New Roman"/>
          <w:color w:val="000000" w:themeColor="text1"/>
          <w:sz w:val="24"/>
          <w:szCs w:val="24"/>
        </w:rPr>
        <w:t xml:space="preserve">Acoustical Performance: </w:t>
      </w:r>
      <w:r w:rsidRPr="004D1DD0">
        <w:rPr>
          <w:rFonts w:ascii="Times New Roman" w:hAnsi="Times New Roman"/>
          <w:i/>
          <w:color w:val="000000" w:themeColor="text1"/>
          <w:sz w:val="24"/>
          <w:szCs w:val="24"/>
        </w:rPr>
        <w:t>Ensemble Picado 5</w:t>
      </w:r>
      <w:r w:rsidRPr="004D1DD0">
        <w:rPr>
          <w:rFonts w:ascii="Times New Roman" w:hAnsi="Times New Roman"/>
          <w:color w:val="000000" w:themeColor="text1"/>
          <w:sz w:val="24"/>
          <w:szCs w:val="24"/>
        </w:rPr>
        <w:t xml:space="preserve"> with [1 inch fiberglass core], [2 inch fiberglass core]</w:t>
      </w:r>
      <w:r w:rsidR="00852868">
        <w:rPr>
          <w:rFonts w:ascii="Times New Roman" w:hAnsi="Times New Roman"/>
          <w:color w:val="000000" w:themeColor="text1"/>
          <w:sz w:val="24"/>
          <w:szCs w:val="24"/>
        </w:rPr>
        <w:t>, 3 pcf,</w:t>
      </w:r>
      <w:r w:rsidR="005F406B">
        <w:rPr>
          <w:rFonts w:ascii="Times New Roman" w:hAnsi="Times New Roman"/>
          <w:color w:val="000000" w:themeColor="text1"/>
          <w:sz w:val="24"/>
          <w:szCs w:val="24"/>
        </w:rPr>
        <w:t xml:space="preserve"> and tested per ASTM C</w:t>
      </w:r>
      <w:r w:rsidRPr="004D1DD0">
        <w:rPr>
          <w:rFonts w:ascii="Times New Roman" w:hAnsi="Times New Roman"/>
          <w:color w:val="000000" w:themeColor="text1"/>
          <w:sz w:val="24"/>
          <w:szCs w:val="24"/>
        </w:rPr>
        <w:t xml:space="preserve">423 mounted directly (Type A mounting shall have a Noise Reduction Coefficient (NRC) of [0.80, 1 inch fiberglass] [0.90, 2 inch fiberglass].  </w:t>
      </w:r>
      <w:r w:rsidR="0064148B" w:rsidRPr="0028731E">
        <w:rPr>
          <w:rFonts w:ascii="Times New Roman" w:hAnsi="Times New Roman"/>
          <w:color w:val="000000" w:themeColor="text1"/>
          <w:sz w:val="24"/>
          <w:szCs w:val="24"/>
        </w:rPr>
        <w:t xml:space="preserve">Panel sizes as shown on drawings, maximum </w:t>
      </w:r>
      <w:r w:rsidR="0064148B">
        <w:rPr>
          <w:rFonts w:ascii="Times New Roman" w:hAnsi="Times New Roman"/>
          <w:color w:val="000000" w:themeColor="text1"/>
          <w:sz w:val="24"/>
          <w:szCs w:val="24"/>
        </w:rPr>
        <w:t xml:space="preserve">dimensions are </w:t>
      </w:r>
      <w:r w:rsidR="0064148B" w:rsidRPr="0028731E">
        <w:rPr>
          <w:rFonts w:ascii="Times New Roman" w:hAnsi="Times New Roman"/>
          <w:color w:val="000000" w:themeColor="text1"/>
          <w:sz w:val="24"/>
          <w:szCs w:val="24"/>
        </w:rPr>
        <w:t>4</w:t>
      </w:r>
      <w:r w:rsidR="0064148B">
        <w:rPr>
          <w:rFonts w:ascii="Times New Roman" w:hAnsi="Times New Roman"/>
          <w:color w:val="000000" w:themeColor="text1"/>
          <w:sz w:val="24"/>
          <w:szCs w:val="24"/>
        </w:rPr>
        <w:t xml:space="preserve"> feet in width and 8 feet in length</w:t>
      </w:r>
      <w:r w:rsidR="0064148B" w:rsidRPr="0028731E">
        <w:rPr>
          <w:rFonts w:ascii="Times New Roman" w:hAnsi="Times New Roman"/>
          <w:color w:val="000000" w:themeColor="text1"/>
          <w:sz w:val="24"/>
          <w:szCs w:val="24"/>
        </w:rPr>
        <w:t xml:space="preserve"> (1219mm x 2438mm)</w:t>
      </w:r>
      <w:r w:rsidR="0064148B">
        <w:rPr>
          <w:rFonts w:ascii="Times New Roman" w:hAnsi="Times New Roman"/>
          <w:color w:val="000000" w:themeColor="text1"/>
          <w:sz w:val="24"/>
          <w:szCs w:val="24"/>
        </w:rPr>
        <w:t xml:space="preserve">, limited to </w:t>
      </w:r>
      <w:r w:rsidR="0064148B" w:rsidRPr="0028731E">
        <w:rPr>
          <w:rFonts w:ascii="Times New Roman" w:hAnsi="Times New Roman"/>
          <w:color w:val="000000" w:themeColor="text1"/>
          <w:sz w:val="24"/>
          <w:szCs w:val="24"/>
        </w:rPr>
        <w:t>20 sq</w:t>
      </w:r>
      <w:r w:rsidR="0064148B">
        <w:rPr>
          <w:rFonts w:ascii="Times New Roman" w:hAnsi="Times New Roman"/>
          <w:color w:val="000000" w:themeColor="text1"/>
          <w:sz w:val="24"/>
          <w:szCs w:val="24"/>
        </w:rPr>
        <w:t>uare feet per panel (due to weight)</w:t>
      </w:r>
      <w:r w:rsidR="00852868">
        <w:rPr>
          <w:rFonts w:ascii="Times New Roman" w:hAnsi="Times New Roman"/>
          <w:color w:val="000000" w:themeColor="text1"/>
          <w:sz w:val="24"/>
          <w:szCs w:val="24"/>
        </w:rPr>
        <w:t>.</w:t>
      </w:r>
    </w:p>
    <w:p w14:paraId="354B19C5" w14:textId="77777777" w:rsidR="00D65495" w:rsidRPr="0028731E" w:rsidRDefault="00D65495" w:rsidP="004D1DD0">
      <w:pPr>
        <w:pStyle w:val="ListParagraph"/>
        <w:numPr>
          <w:ilvl w:val="0"/>
          <w:numId w:val="11"/>
        </w:numPr>
        <w:spacing w:after="0" w:line="240" w:lineRule="auto"/>
        <w:ind w:left="1440" w:hanging="45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 xml:space="preserve">Acoustical Performance: </w:t>
      </w:r>
      <w:r w:rsidRPr="004D1DD0">
        <w:rPr>
          <w:rFonts w:ascii="Times New Roman" w:hAnsi="Times New Roman"/>
          <w:i/>
          <w:color w:val="000000" w:themeColor="text1"/>
          <w:sz w:val="24"/>
          <w:szCs w:val="24"/>
        </w:rPr>
        <w:t>Ensemble Picado 9</w:t>
      </w:r>
      <w:r w:rsidRPr="0028731E">
        <w:rPr>
          <w:rFonts w:ascii="Times New Roman" w:hAnsi="Times New Roman"/>
          <w:color w:val="000000" w:themeColor="text1"/>
          <w:sz w:val="24"/>
          <w:szCs w:val="24"/>
        </w:rPr>
        <w:t xml:space="preserve"> with [1 inch fiberglass core], [2 inch fiberglass core]</w:t>
      </w:r>
      <w:r w:rsidR="00852868">
        <w:rPr>
          <w:rFonts w:ascii="Times New Roman" w:hAnsi="Times New Roman"/>
          <w:color w:val="000000" w:themeColor="text1"/>
          <w:sz w:val="24"/>
          <w:szCs w:val="24"/>
        </w:rPr>
        <w:t>, 3 pcf,</w:t>
      </w:r>
      <w:r w:rsidR="005F406B">
        <w:rPr>
          <w:rFonts w:ascii="Times New Roman" w:hAnsi="Times New Roman"/>
          <w:color w:val="000000" w:themeColor="text1"/>
          <w:sz w:val="24"/>
          <w:szCs w:val="24"/>
        </w:rPr>
        <w:t xml:space="preserve"> and tested per ASTM C</w:t>
      </w:r>
      <w:r w:rsidRPr="0028731E">
        <w:rPr>
          <w:rFonts w:ascii="Times New Roman" w:hAnsi="Times New Roman"/>
          <w:color w:val="000000" w:themeColor="text1"/>
          <w:sz w:val="24"/>
          <w:szCs w:val="24"/>
        </w:rPr>
        <w:t xml:space="preserve">423 mounted directly (Type A mounting) shall have a Noise Reduction Coefficient (NRC) of [0.80, 1 inch fiberglass] [0.95, 2 inch fiberglass].  </w:t>
      </w:r>
      <w:r w:rsidR="0064148B" w:rsidRPr="0028731E">
        <w:rPr>
          <w:rFonts w:ascii="Times New Roman" w:hAnsi="Times New Roman"/>
          <w:color w:val="000000" w:themeColor="text1"/>
          <w:sz w:val="24"/>
          <w:szCs w:val="24"/>
        </w:rPr>
        <w:t xml:space="preserve">Panel sizes as shown on drawings, maximum </w:t>
      </w:r>
      <w:r w:rsidR="0064148B">
        <w:rPr>
          <w:rFonts w:ascii="Times New Roman" w:hAnsi="Times New Roman"/>
          <w:color w:val="000000" w:themeColor="text1"/>
          <w:sz w:val="24"/>
          <w:szCs w:val="24"/>
        </w:rPr>
        <w:t xml:space="preserve">dimensions are </w:t>
      </w:r>
      <w:r w:rsidR="0064148B" w:rsidRPr="0028731E">
        <w:rPr>
          <w:rFonts w:ascii="Times New Roman" w:hAnsi="Times New Roman"/>
          <w:color w:val="000000" w:themeColor="text1"/>
          <w:sz w:val="24"/>
          <w:szCs w:val="24"/>
        </w:rPr>
        <w:t>4</w:t>
      </w:r>
      <w:r w:rsidR="0064148B">
        <w:rPr>
          <w:rFonts w:ascii="Times New Roman" w:hAnsi="Times New Roman"/>
          <w:color w:val="000000" w:themeColor="text1"/>
          <w:sz w:val="24"/>
          <w:szCs w:val="24"/>
        </w:rPr>
        <w:t xml:space="preserve"> feet in width and 8 feet in length</w:t>
      </w:r>
      <w:r w:rsidR="0064148B" w:rsidRPr="0028731E">
        <w:rPr>
          <w:rFonts w:ascii="Times New Roman" w:hAnsi="Times New Roman"/>
          <w:color w:val="000000" w:themeColor="text1"/>
          <w:sz w:val="24"/>
          <w:szCs w:val="24"/>
        </w:rPr>
        <w:t xml:space="preserve"> (1219mm x 2438mm)</w:t>
      </w:r>
      <w:r w:rsidR="0064148B">
        <w:rPr>
          <w:rFonts w:ascii="Times New Roman" w:hAnsi="Times New Roman"/>
          <w:color w:val="000000" w:themeColor="text1"/>
          <w:sz w:val="24"/>
          <w:szCs w:val="24"/>
        </w:rPr>
        <w:t xml:space="preserve">, limited to </w:t>
      </w:r>
      <w:r w:rsidR="0064148B" w:rsidRPr="0028731E">
        <w:rPr>
          <w:rFonts w:ascii="Times New Roman" w:hAnsi="Times New Roman"/>
          <w:color w:val="000000" w:themeColor="text1"/>
          <w:sz w:val="24"/>
          <w:szCs w:val="24"/>
        </w:rPr>
        <w:t>20 sq</w:t>
      </w:r>
      <w:r w:rsidR="0064148B">
        <w:rPr>
          <w:rFonts w:ascii="Times New Roman" w:hAnsi="Times New Roman"/>
          <w:color w:val="000000" w:themeColor="text1"/>
          <w:sz w:val="24"/>
          <w:szCs w:val="24"/>
        </w:rPr>
        <w:t>uare feet per panel (due to weight)</w:t>
      </w:r>
      <w:r w:rsidR="005F406B">
        <w:rPr>
          <w:rFonts w:ascii="Times New Roman" w:hAnsi="Times New Roman"/>
          <w:color w:val="000000" w:themeColor="text1"/>
          <w:sz w:val="24"/>
          <w:szCs w:val="24"/>
        </w:rPr>
        <w:t>.</w:t>
      </w:r>
    </w:p>
    <w:p w14:paraId="1D287036" w14:textId="77777777" w:rsidR="00D65495" w:rsidRPr="0028731E" w:rsidRDefault="00D65495" w:rsidP="0028731E">
      <w:pPr>
        <w:pStyle w:val="ListParagraph"/>
        <w:spacing w:after="0" w:line="240" w:lineRule="auto"/>
        <w:contextualSpacing w:val="0"/>
        <w:rPr>
          <w:rFonts w:ascii="Times New Roman" w:hAnsi="Times New Roman"/>
          <w:color w:val="000000" w:themeColor="text1"/>
          <w:sz w:val="24"/>
          <w:szCs w:val="24"/>
        </w:rPr>
      </w:pPr>
    </w:p>
    <w:p w14:paraId="336592B2" w14:textId="77777777" w:rsidR="00D65495" w:rsidRPr="004D1DD0" w:rsidRDefault="00D65495" w:rsidP="004D1DD0">
      <w:pPr>
        <w:pStyle w:val="ListParagraph"/>
        <w:numPr>
          <w:ilvl w:val="0"/>
          <w:numId w:val="11"/>
        </w:numPr>
        <w:spacing w:after="0" w:line="240" w:lineRule="auto"/>
        <w:ind w:left="1440" w:hanging="450"/>
        <w:contextualSpacing w:val="0"/>
        <w:rPr>
          <w:rFonts w:ascii="Times New Roman" w:hAnsi="Times New Roman"/>
          <w:color w:val="000000" w:themeColor="text1"/>
          <w:sz w:val="24"/>
          <w:szCs w:val="24"/>
        </w:rPr>
      </w:pPr>
      <w:r w:rsidRPr="004D1DD0">
        <w:rPr>
          <w:rFonts w:ascii="Times New Roman" w:hAnsi="Times New Roman"/>
          <w:color w:val="000000" w:themeColor="text1"/>
          <w:sz w:val="24"/>
          <w:szCs w:val="24"/>
        </w:rPr>
        <w:t xml:space="preserve">Acoustical Performance: </w:t>
      </w:r>
      <w:r w:rsidRPr="004D1DD0">
        <w:rPr>
          <w:rFonts w:ascii="Times New Roman" w:hAnsi="Times New Roman"/>
          <w:i/>
          <w:color w:val="000000" w:themeColor="text1"/>
          <w:sz w:val="24"/>
          <w:szCs w:val="24"/>
        </w:rPr>
        <w:t>Ensemble TAD Revealed</w:t>
      </w:r>
      <w:r w:rsidRPr="004D1DD0">
        <w:rPr>
          <w:rFonts w:ascii="Times New Roman" w:hAnsi="Times New Roman"/>
          <w:color w:val="000000" w:themeColor="text1"/>
          <w:sz w:val="24"/>
          <w:szCs w:val="24"/>
        </w:rPr>
        <w:t xml:space="preserve"> with [1 inch fiberglass core], [2 inch fiberglass core]</w:t>
      </w:r>
      <w:r w:rsidR="005F406B">
        <w:rPr>
          <w:rFonts w:ascii="Times New Roman" w:hAnsi="Times New Roman"/>
          <w:color w:val="000000" w:themeColor="text1"/>
          <w:sz w:val="24"/>
          <w:szCs w:val="24"/>
        </w:rPr>
        <w:t>, 6 pcf, and tested per ASTM C</w:t>
      </w:r>
      <w:r w:rsidRPr="004D1DD0">
        <w:rPr>
          <w:rFonts w:ascii="Times New Roman" w:hAnsi="Times New Roman"/>
          <w:color w:val="000000" w:themeColor="text1"/>
          <w:sz w:val="24"/>
          <w:szCs w:val="24"/>
        </w:rPr>
        <w:t xml:space="preserve">423 with the finished system, panels and fiberglass, mounted directly (Type A mounting) shall have a Noise Reduction Coefficient (NRC) of [0.70, 1 inch fiberglass] [0.70, 2 inch fiberglass].  </w:t>
      </w:r>
      <w:r w:rsidR="0064148B" w:rsidRPr="0028731E">
        <w:rPr>
          <w:rFonts w:ascii="Times New Roman" w:hAnsi="Times New Roman"/>
          <w:color w:val="000000" w:themeColor="text1"/>
          <w:sz w:val="24"/>
          <w:szCs w:val="24"/>
        </w:rPr>
        <w:t xml:space="preserve">Panel sizes as </w:t>
      </w:r>
      <w:r w:rsidR="0064148B" w:rsidRPr="0028731E">
        <w:rPr>
          <w:rFonts w:ascii="Times New Roman" w:hAnsi="Times New Roman"/>
          <w:color w:val="000000" w:themeColor="text1"/>
          <w:sz w:val="24"/>
          <w:szCs w:val="24"/>
        </w:rPr>
        <w:lastRenderedPageBreak/>
        <w:t xml:space="preserve">shown on drawings, maximum </w:t>
      </w:r>
      <w:r w:rsidR="0064148B">
        <w:rPr>
          <w:rFonts w:ascii="Times New Roman" w:hAnsi="Times New Roman"/>
          <w:color w:val="000000" w:themeColor="text1"/>
          <w:sz w:val="24"/>
          <w:szCs w:val="24"/>
        </w:rPr>
        <w:t xml:space="preserve">dimensions are </w:t>
      </w:r>
      <w:r w:rsidR="0064148B" w:rsidRPr="0028731E">
        <w:rPr>
          <w:rFonts w:ascii="Times New Roman" w:hAnsi="Times New Roman"/>
          <w:color w:val="000000" w:themeColor="text1"/>
          <w:sz w:val="24"/>
          <w:szCs w:val="24"/>
        </w:rPr>
        <w:t>4</w:t>
      </w:r>
      <w:r w:rsidR="0064148B">
        <w:rPr>
          <w:rFonts w:ascii="Times New Roman" w:hAnsi="Times New Roman"/>
          <w:color w:val="000000" w:themeColor="text1"/>
          <w:sz w:val="24"/>
          <w:szCs w:val="24"/>
        </w:rPr>
        <w:t xml:space="preserve"> feet in width and 8 feet in length</w:t>
      </w:r>
      <w:r w:rsidR="0064148B" w:rsidRPr="0028731E">
        <w:rPr>
          <w:rFonts w:ascii="Times New Roman" w:hAnsi="Times New Roman"/>
          <w:color w:val="000000" w:themeColor="text1"/>
          <w:sz w:val="24"/>
          <w:szCs w:val="24"/>
        </w:rPr>
        <w:t xml:space="preserve"> (1219mm x 2438mm)</w:t>
      </w:r>
      <w:r w:rsidR="0064148B">
        <w:rPr>
          <w:rFonts w:ascii="Times New Roman" w:hAnsi="Times New Roman"/>
          <w:color w:val="000000" w:themeColor="text1"/>
          <w:sz w:val="24"/>
          <w:szCs w:val="24"/>
        </w:rPr>
        <w:t xml:space="preserve">, limited to </w:t>
      </w:r>
      <w:r w:rsidR="0064148B" w:rsidRPr="0028731E">
        <w:rPr>
          <w:rFonts w:ascii="Times New Roman" w:hAnsi="Times New Roman"/>
          <w:color w:val="000000" w:themeColor="text1"/>
          <w:sz w:val="24"/>
          <w:szCs w:val="24"/>
        </w:rPr>
        <w:t>20 sq</w:t>
      </w:r>
      <w:r w:rsidR="0064148B">
        <w:rPr>
          <w:rFonts w:ascii="Times New Roman" w:hAnsi="Times New Roman"/>
          <w:color w:val="000000" w:themeColor="text1"/>
          <w:sz w:val="24"/>
          <w:szCs w:val="24"/>
        </w:rPr>
        <w:t>uare feet per panel (due to weight)</w:t>
      </w:r>
      <w:r w:rsidR="005F406B">
        <w:rPr>
          <w:rFonts w:ascii="Times New Roman" w:hAnsi="Times New Roman"/>
          <w:color w:val="000000" w:themeColor="text1"/>
          <w:sz w:val="24"/>
          <w:szCs w:val="24"/>
        </w:rPr>
        <w:t>.</w:t>
      </w:r>
      <w:r w:rsidRPr="004D1DD0">
        <w:rPr>
          <w:rFonts w:ascii="Times New Roman" w:hAnsi="Times New Roman"/>
          <w:color w:val="000000" w:themeColor="text1"/>
          <w:sz w:val="24"/>
          <w:szCs w:val="24"/>
        </w:rPr>
        <w:t xml:space="preserve"> </w:t>
      </w:r>
    </w:p>
    <w:p w14:paraId="5AB990A7" w14:textId="77777777" w:rsidR="00D65495" w:rsidRPr="0028731E" w:rsidRDefault="00D65495" w:rsidP="0028731E">
      <w:pPr>
        <w:pStyle w:val="ListParagraph"/>
        <w:spacing w:after="0" w:line="240" w:lineRule="auto"/>
        <w:ind w:left="1080"/>
        <w:contextualSpacing w:val="0"/>
        <w:rPr>
          <w:rFonts w:ascii="Times New Roman" w:hAnsi="Times New Roman"/>
          <w:color w:val="000000" w:themeColor="text1"/>
          <w:sz w:val="24"/>
          <w:szCs w:val="24"/>
        </w:rPr>
      </w:pPr>
    </w:p>
    <w:p w14:paraId="1BEF3647" w14:textId="77777777" w:rsidR="00D65495" w:rsidRDefault="00D65495" w:rsidP="004D1DD0">
      <w:pPr>
        <w:spacing w:after="0" w:line="240" w:lineRule="auto"/>
        <w:ind w:left="1440"/>
        <w:rPr>
          <w:rFonts w:ascii="Times New Roman" w:hAnsi="Times New Roman"/>
          <w:i/>
          <w:color w:val="000000" w:themeColor="text1"/>
          <w:sz w:val="24"/>
          <w:szCs w:val="24"/>
        </w:rPr>
      </w:pPr>
      <w:r w:rsidRPr="004D1DD0">
        <w:rPr>
          <w:rFonts w:ascii="Times New Roman" w:hAnsi="Times New Roman"/>
          <w:i/>
          <w:color w:val="000000" w:themeColor="text1"/>
          <w:sz w:val="24"/>
          <w:szCs w:val="24"/>
        </w:rPr>
        <w:t xml:space="preserve">NOTE TO </w:t>
      </w:r>
      <w:r w:rsidR="004D1DD0" w:rsidRPr="004D1DD0">
        <w:rPr>
          <w:rFonts w:ascii="Times New Roman" w:hAnsi="Times New Roman"/>
          <w:i/>
          <w:color w:val="000000" w:themeColor="text1"/>
          <w:sz w:val="24"/>
          <w:szCs w:val="24"/>
        </w:rPr>
        <w:t xml:space="preserve">SPECIFIER – </w:t>
      </w:r>
      <w:r w:rsidRPr="004D1DD0">
        <w:rPr>
          <w:rFonts w:ascii="Times New Roman" w:hAnsi="Times New Roman"/>
          <w:i/>
          <w:color w:val="000000" w:themeColor="text1"/>
          <w:sz w:val="24"/>
          <w:szCs w:val="24"/>
        </w:rPr>
        <w:t>Select Veneer or Laminate</w:t>
      </w:r>
    </w:p>
    <w:p w14:paraId="430212F1" w14:textId="77777777" w:rsidR="004D1DD0" w:rsidRPr="004D1DD0" w:rsidRDefault="004D1DD0" w:rsidP="004D1DD0">
      <w:pPr>
        <w:spacing w:after="0" w:line="240" w:lineRule="auto"/>
        <w:ind w:left="1440"/>
        <w:rPr>
          <w:rFonts w:ascii="Times New Roman" w:hAnsi="Times New Roman"/>
          <w:i/>
          <w:color w:val="000000" w:themeColor="text1"/>
          <w:sz w:val="24"/>
          <w:szCs w:val="24"/>
        </w:rPr>
      </w:pPr>
    </w:p>
    <w:p w14:paraId="419D7687" w14:textId="77777777" w:rsidR="00D65495" w:rsidRPr="0028731E" w:rsidRDefault="00D65495" w:rsidP="004D1DD0">
      <w:pPr>
        <w:pStyle w:val="ListParagraph"/>
        <w:numPr>
          <w:ilvl w:val="0"/>
          <w:numId w:val="11"/>
        </w:numPr>
        <w:spacing w:after="0" w:line="240" w:lineRule="auto"/>
        <w:ind w:left="1440" w:hanging="45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Real wood veneer (unless otherwise specified veneer shall be flat cut, random matched with clear coat finish (sheen 38) not sequenced):  Select from [maple] [cherry] [red oak] [white oak] [walnut] [white birch] [mahogany] [Archit</w:t>
      </w:r>
      <w:r w:rsidR="00AD669E">
        <w:rPr>
          <w:rFonts w:ascii="Times New Roman" w:hAnsi="Times New Roman"/>
          <w:color w:val="000000" w:themeColor="text1"/>
          <w:sz w:val="24"/>
          <w:szCs w:val="24"/>
        </w:rPr>
        <w:t>ect specified veneer].</w:t>
      </w:r>
    </w:p>
    <w:p w14:paraId="50D8DDC0" w14:textId="77777777" w:rsidR="00D65495" w:rsidRDefault="00D65495" w:rsidP="0028731E">
      <w:pPr>
        <w:pStyle w:val="ListParagraph"/>
        <w:numPr>
          <w:ilvl w:val="1"/>
          <w:numId w:val="16"/>
        </w:numPr>
        <w:spacing w:after="0" w:line="240" w:lineRule="auto"/>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Cut-[flat] [quarter] [rotary] [rift (rift only available for oak veneer)]</w:t>
      </w:r>
      <w:r w:rsidR="00AD669E">
        <w:rPr>
          <w:rFonts w:ascii="Times New Roman" w:hAnsi="Times New Roman"/>
          <w:color w:val="000000" w:themeColor="text1"/>
          <w:sz w:val="24"/>
          <w:szCs w:val="24"/>
        </w:rPr>
        <w:t>.</w:t>
      </w:r>
    </w:p>
    <w:p w14:paraId="2ABFFE3F" w14:textId="77777777" w:rsidR="00D65495" w:rsidRDefault="00D65495" w:rsidP="0028731E">
      <w:pPr>
        <w:pStyle w:val="ListParagraph"/>
        <w:numPr>
          <w:ilvl w:val="1"/>
          <w:numId w:val="16"/>
        </w:numPr>
        <w:spacing w:after="0" w:line="240" w:lineRule="auto"/>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Match-[random] [book] [slip]</w:t>
      </w:r>
      <w:r w:rsidR="00AD669E">
        <w:rPr>
          <w:rFonts w:ascii="Times New Roman" w:hAnsi="Times New Roman"/>
          <w:color w:val="000000" w:themeColor="text1"/>
          <w:sz w:val="24"/>
          <w:szCs w:val="24"/>
        </w:rPr>
        <w:t>.</w:t>
      </w:r>
    </w:p>
    <w:p w14:paraId="22897527" w14:textId="77777777" w:rsidR="00D65495" w:rsidRDefault="00D65495" w:rsidP="0028731E">
      <w:pPr>
        <w:pStyle w:val="ListParagraph"/>
        <w:numPr>
          <w:ilvl w:val="1"/>
          <w:numId w:val="16"/>
        </w:numPr>
        <w:spacing w:after="0" w:line="240" w:lineRule="auto"/>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 xml:space="preserve">Finish- [clear coat (sheen 38)] [unfinished] [stain- select if </w:t>
      </w:r>
      <w:r w:rsidR="004D1DD0">
        <w:rPr>
          <w:rFonts w:ascii="Times New Roman" w:hAnsi="Times New Roman"/>
          <w:color w:val="000000" w:themeColor="text1"/>
          <w:sz w:val="24"/>
          <w:szCs w:val="24"/>
        </w:rPr>
        <w:t>matching existing color] [paint]</w:t>
      </w:r>
      <w:r w:rsidR="00AD669E">
        <w:rPr>
          <w:rFonts w:ascii="Times New Roman" w:hAnsi="Times New Roman"/>
          <w:color w:val="000000" w:themeColor="text1"/>
          <w:sz w:val="24"/>
          <w:szCs w:val="24"/>
        </w:rPr>
        <w:t>.</w:t>
      </w:r>
    </w:p>
    <w:p w14:paraId="0E6030D6" w14:textId="77777777" w:rsidR="00D65495" w:rsidRPr="0028731E" w:rsidRDefault="00D65495" w:rsidP="0028731E">
      <w:pPr>
        <w:pStyle w:val="ListParagraph"/>
        <w:numPr>
          <w:ilvl w:val="1"/>
          <w:numId w:val="16"/>
        </w:numPr>
        <w:spacing w:after="0" w:line="240" w:lineRule="auto"/>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[Not sequenced] [select sequenced]</w:t>
      </w:r>
      <w:r w:rsidR="00AD669E">
        <w:rPr>
          <w:rFonts w:ascii="Times New Roman" w:hAnsi="Times New Roman"/>
          <w:color w:val="000000" w:themeColor="text1"/>
          <w:sz w:val="24"/>
          <w:szCs w:val="24"/>
        </w:rPr>
        <w:t>.</w:t>
      </w:r>
    </w:p>
    <w:p w14:paraId="1B3E4927" w14:textId="77777777" w:rsidR="00D65495" w:rsidRPr="0028731E" w:rsidRDefault="00D65495" w:rsidP="004D1DD0">
      <w:pPr>
        <w:pStyle w:val="ListParagraph"/>
        <w:numPr>
          <w:ilvl w:val="0"/>
          <w:numId w:val="11"/>
        </w:numPr>
        <w:spacing w:after="0" w:line="240" w:lineRule="auto"/>
        <w:ind w:left="1440" w:hanging="45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Plastic Laminate:  Select from the manufacturer’s standard range of clear coat laminate</w:t>
      </w:r>
      <w:r w:rsidR="00AD669E">
        <w:rPr>
          <w:rFonts w:ascii="Times New Roman" w:hAnsi="Times New Roman"/>
          <w:color w:val="000000" w:themeColor="text1"/>
          <w:sz w:val="24"/>
          <w:szCs w:val="24"/>
        </w:rPr>
        <w:t>.</w:t>
      </w:r>
    </w:p>
    <w:p w14:paraId="3F89149E" w14:textId="77777777" w:rsidR="00D65495" w:rsidRPr="0028731E" w:rsidRDefault="00D65495" w:rsidP="004D1DD0">
      <w:pPr>
        <w:pStyle w:val="ListParagraph"/>
        <w:numPr>
          <w:ilvl w:val="0"/>
          <w:numId w:val="11"/>
        </w:numPr>
        <w:spacing w:after="0" w:line="240" w:lineRule="auto"/>
        <w:ind w:left="1440" w:hanging="45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Edge Finish Options: Applies to non-tongue and groove flat edges only. When multiple edge types are used, detail or note on project drawings.  Select from [bare] [stained- select if matching existing color] [painted] [edge banded] [wood trim]</w:t>
      </w:r>
      <w:r w:rsidR="00AD669E">
        <w:rPr>
          <w:rFonts w:ascii="Times New Roman" w:hAnsi="Times New Roman"/>
          <w:color w:val="000000" w:themeColor="text1"/>
          <w:sz w:val="24"/>
          <w:szCs w:val="24"/>
        </w:rPr>
        <w:t>.</w:t>
      </w:r>
    </w:p>
    <w:p w14:paraId="08E8B4C3" w14:textId="77777777" w:rsidR="00D65495" w:rsidRDefault="00D65495" w:rsidP="004D1DD0">
      <w:pPr>
        <w:pStyle w:val="ListParagraph"/>
        <w:numPr>
          <w:ilvl w:val="0"/>
          <w:numId w:val="11"/>
        </w:numPr>
        <w:spacing w:after="0" w:line="240" w:lineRule="auto"/>
        <w:ind w:left="1440" w:hanging="45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Core (For Class A f</w:t>
      </w:r>
      <w:r w:rsidR="00C364F2">
        <w:rPr>
          <w:rFonts w:ascii="Times New Roman" w:hAnsi="Times New Roman"/>
          <w:color w:val="000000" w:themeColor="text1"/>
          <w:sz w:val="24"/>
          <w:szCs w:val="24"/>
        </w:rPr>
        <w:t>ire rated wood veneered (ASTM E</w:t>
      </w:r>
      <w:r w:rsidRPr="0028731E">
        <w:rPr>
          <w:rFonts w:ascii="Times New Roman" w:hAnsi="Times New Roman"/>
          <w:color w:val="000000" w:themeColor="text1"/>
          <w:sz w:val="24"/>
          <w:szCs w:val="24"/>
        </w:rPr>
        <w:t>84) choose fire-rated NAUF-MDF Core) : Select from [MDF] [fire rated NAUF-MDF] [NAUF-M</w:t>
      </w:r>
      <w:r w:rsidR="00AD669E">
        <w:rPr>
          <w:rFonts w:ascii="Times New Roman" w:hAnsi="Times New Roman"/>
          <w:color w:val="000000" w:themeColor="text1"/>
          <w:sz w:val="24"/>
          <w:szCs w:val="24"/>
        </w:rPr>
        <w:t>DF] [fire rated particle board].</w:t>
      </w:r>
    </w:p>
    <w:p w14:paraId="626B5BA1" w14:textId="77777777" w:rsidR="00D65495" w:rsidRPr="0028731E" w:rsidRDefault="00D65495" w:rsidP="004D1DD0">
      <w:pPr>
        <w:pStyle w:val="ListParagraph"/>
        <w:numPr>
          <w:ilvl w:val="0"/>
          <w:numId w:val="11"/>
        </w:numPr>
        <w:spacing w:after="0" w:line="240" w:lineRule="auto"/>
        <w:ind w:left="1440" w:hanging="45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 xml:space="preserve">Storage, Installation, and Maintenance of materials must be per the manufacturer’s standard instructions and as specified in the Project Conditions section.   The space must be temperature and humidity controlled during storage and installation. </w:t>
      </w:r>
    </w:p>
    <w:p w14:paraId="4BA71192" w14:textId="77777777" w:rsidR="0064148B" w:rsidRDefault="0064148B" w:rsidP="0028731E">
      <w:pPr>
        <w:spacing w:after="0" w:line="240" w:lineRule="auto"/>
        <w:rPr>
          <w:rFonts w:ascii="Times New Roman" w:hAnsi="Times New Roman"/>
          <w:b/>
          <w:color w:val="000000" w:themeColor="text1"/>
          <w:sz w:val="24"/>
          <w:szCs w:val="24"/>
        </w:rPr>
      </w:pPr>
    </w:p>
    <w:p w14:paraId="6359DEF6" w14:textId="77777777" w:rsidR="00AD669E" w:rsidRDefault="00AD669E">
      <w:pPr>
        <w:rPr>
          <w:rFonts w:ascii="Times New Roman" w:hAnsi="Times New Roman"/>
          <w:b/>
          <w:color w:val="000000" w:themeColor="text1"/>
          <w:sz w:val="24"/>
          <w:szCs w:val="24"/>
        </w:rPr>
      </w:pPr>
      <w:r>
        <w:rPr>
          <w:rFonts w:ascii="Times New Roman" w:hAnsi="Times New Roman"/>
          <w:b/>
          <w:color w:val="000000" w:themeColor="text1"/>
          <w:sz w:val="24"/>
          <w:szCs w:val="24"/>
        </w:rPr>
        <w:br w:type="page"/>
      </w:r>
    </w:p>
    <w:p w14:paraId="09CB63CE" w14:textId="77777777" w:rsidR="00D65495" w:rsidRPr="0028731E" w:rsidRDefault="00D65495" w:rsidP="0028731E">
      <w:pPr>
        <w:spacing w:after="0" w:line="240" w:lineRule="auto"/>
        <w:rPr>
          <w:rFonts w:ascii="Times New Roman" w:hAnsi="Times New Roman"/>
          <w:b/>
          <w:color w:val="000000" w:themeColor="text1"/>
          <w:sz w:val="24"/>
          <w:szCs w:val="24"/>
        </w:rPr>
      </w:pPr>
      <w:r w:rsidRPr="0028731E">
        <w:rPr>
          <w:rFonts w:ascii="Times New Roman" w:hAnsi="Times New Roman"/>
          <w:b/>
          <w:color w:val="000000" w:themeColor="text1"/>
          <w:sz w:val="24"/>
          <w:szCs w:val="24"/>
        </w:rPr>
        <w:lastRenderedPageBreak/>
        <w:t>PART 3 EXECUTION</w:t>
      </w:r>
    </w:p>
    <w:p w14:paraId="5AC0808B" w14:textId="77777777" w:rsidR="00D65495" w:rsidRPr="0028731E" w:rsidRDefault="00D65495" w:rsidP="0028731E">
      <w:pPr>
        <w:spacing w:after="0" w:line="240" w:lineRule="auto"/>
        <w:rPr>
          <w:rFonts w:ascii="Times New Roman" w:hAnsi="Times New Roman"/>
          <w:color w:val="000000" w:themeColor="text1"/>
          <w:sz w:val="24"/>
          <w:szCs w:val="24"/>
        </w:rPr>
      </w:pPr>
    </w:p>
    <w:p w14:paraId="261042DE" w14:textId="77777777" w:rsidR="00D65495" w:rsidRPr="0028731E" w:rsidRDefault="00D65495" w:rsidP="0028731E">
      <w:pPr>
        <w:spacing w:after="0" w:line="240" w:lineRule="auto"/>
        <w:rPr>
          <w:rFonts w:ascii="Times New Roman" w:hAnsi="Times New Roman"/>
          <w:color w:val="000000" w:themeColor="text1"/>
          <w:sz w:val="24"/>
          <w:szCs w:val="24"/>
        </w:rPr>
      </w:pPr>
      <w:r w:rsidRPr="0028731E">
        <w:rPr>
          <w:rFonts w:ascii="Times New Roman" w:hAnsi="Times New Roman"/>
          <w:color w:val="000000" w:themeColor="text1"/>
          <w:sz w:val="24"/>
          <w:szCs w:val="24"/>
        </w:rPr>
        <w:t>3.01</w:t>
      </w:r>
      <w:r w:rsidRPr="0028731E">
        <w:rPr>
          <w:rFonts w:ascii="Times New Roman" w:hAnsi="Times New Roman"/>
          <w:color w:val="000000" w:themeColor="text1"/>
          <w:sz w:val="24"/>
          <w:szCs w:val="24"/>
        </w:rPr>
        <w:tab/>
        <w:t>MANUFACTURER’S INSTRUCTIONS</w:t>
      </w:r>
    </w:p>
    <w:p w14:paraId="58E2077A" w14:textId="77777777" w:rsidR="00D65495" w:rsidRPr="0028731E" w:rsidRDefault="00D65495" w:rsidP="0028731E">
      <w:pPr>
        <w:spacing w:after="0" w:line="240" w:lineRule="auto"/>
        <w:rPr>
          <w:rFonts w:ascii="Times New Roman" w:hAnsi="Times New Roman"/>
          <w:color w:val="000000" w:themeColor="text1"/>
          <w:sz w:val="24"/>
          <w:szCs w:val="24"/>
        </w:rPr>
      </w:pPr>
    </w:p>
    <w:p w14:paraId="7245C270" w14:textId="77777777" w:rsidR="00D65495" w:rsidRPr="0028731E" w:rsidRDefault="00D65495" w:rsidP="004D1DD0">
      <w:pPr>
        <w:pStyle w:val="ListParagraph"/>
        <w:numPr>
          <w:ilvl w:val="0"/>
          <w:numId w:val="12"/>
        </w:numPr>
        <w:spacing w:after="0" w:line="240" w:lineRule="auto"/>
        <w:ind w:left="108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 xml:space="preserve">Compliance: Comply with manufacturer’s product data, including product technical bulletins, product catalog installation instructions and product carton instructions for installation.  </w:t>
      </w:r>
    </w:p>
    <w:p w14:paraId="79412AD6" w14:textId="77777777" w:rsidR="00D65495" w:rsidRPr="0028731E" w:rsidRDefault="00D65495" w:rsidP="0028731E">
      <w:pPr>
        <w:spacing w:after="0" w:line="240" w:lineRule="auto"/>
        <w:rPr>
          <w:rFonts w:ascii="Times New Roman" w:hAnsi="Times New Roman"/>
          <w:color w:val="000000" w:themeColor="text1"/>
          <w:sz w:val="24"/>
          <w:szCs w:val="24"/>
        </w:rPr>
      </w:pPr>
    </w:p>
    <w:p w14:paraId="5415402A" w14:textId="77777777" w:rsidR="00D65495" w:rsidRPr="0028731E" w:rsidRDefault="00D65495" w:rsidP="0028731E">
      <w:pPr>
        <w:spacing w:after="0" w:line="240" w:lineRule="auto"/>
        <w:rPr>
          <w:rFonts w:ascii="Times New Roman" w:hAnsi="Times New Roman"/>
          <w:color w:val="000000" w:themeColor="text1"/>
          <w:sz w:val="24"/>
          <w:szCs w:val="24"/>
        </w:rPr>
      </w:pPr>
      <w:r w:rsidRPr="0028731E">
        <w:rPr>
          <w:rFonts w:ascii="Times New Roman" w:hAnsi="Times New Roman"/>
          <w:color w:val="000000" w:themeColor="text1"/>
          <w:sz w:val="24"/>
          <w:szCs w:val="24"/>
        </w:rPr>
        <w:t>3.02</w:t>
      </w:r>
      <w:r w:rsidRPr="0028731E">
        <w:rPr>
          <w:rFonts w:ascii="Times New Roman" w:hAnsi="Times New Roman"/>
          <w:color w:val="000000" w:themeColor="text1"/>
          <w:sz w:val="24"/>
          <w:szCs w:val="24"/>
        </w:rPr>
        <w:tab/>
        <w:t>EXAMINATION</w:t>
      </w:r>
    </w:p>
    <w:p w14:paraId="4E4B5ECD" w14:textId="77777777" w:rsidR="00D65495" w:rsidRPr="0028731E" w:rsidRDefault="00D65495" w:rsidP="0028731E">
      <w:pPr>
        <w:spacing w:after="0" w:line="240" w:lineRule="auto"/>
        <w:rPr>
          <w:rFonts w:ascii="Times New Roman" w:hAnsi="Times New Roman"/>
          <w:color w:val="000000" w:themeColor="text1"/>
          <w:sz w:val="24"/>
          <w:szCs w:val="24"/>
        </w:rPr>
      </w:pPr>
    </w:p>
    <w:p w14:paraId="3C80CC9E" w14:textId="77777777" w:rsidR="00D65495" w:rsidRPr="0028731E" w:rsidRDefault="00D65495" w:rsidP="004D1DD0">
      <w:pPr>
        <w:pStyle w:val="ListParagraph"/>
        <w:numPr>
          <w:ilvl w:val="0"/>
          <w:numId w:val="13"/>
        </w:numPr>
        <w:spacing w:after="0" w:line="240" w:lineRule="auto"/>
        <w:ind w:left="108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 xml:space="preserve">Verify all panels are </w:t>
      </w:r>
      <w:r w:rsidR="00240B92">
        <w:rPr>
          <w:rFonts w:ascii="Times New Roman" w:hAnsi="Times New Roman"/>
          <w:color w:val="000000" w:themeColor="text1"/>
          <w:sz w:val="24"/>
          <w:szCs w:val="24"/>
        </w:rPr>
        <w:t>within 1/8 inch</w:t>
      </w:r>
      <w:r w:rsidRPr="0028731E">
        <w:rPr>
          <w:rFonts w:ascii="Times New Roman" w:hAnsi="Times New Roman"/>
          <w:color w:val="000000" w:themeColor="text1"/>
          <w:sz w:val="24"/>
          <w:szCs w:val="24"/>
        </w:rPr>
        <w:t xml:space="preserve"> of submittal layout drawings.</w:t>
      </w:r>
    </w:p>
    <w:p w14:paraId="3436A3B0" w14:textId="77777777" w:rsidR="00D65495" w:rsidRPr="0028731E" w:rsidRDefault="00D65495" w:rsidP="0028731E">
      <w:pPr>
        <w:pStyle w:val="ListParagraph"/>
        <w:spacing w:after="0" w:line="240" w:lineRule="auto"/>
        <w:contextualSpacing w:val="0"/>
        <w:rPr>
          <w:rFonts w:ascii="Times New Roman" w:hAnsi="Times New Roman"/>
          <w:color w:val="000000" w:themeColor="text1"/>
          <w:sz w:val="24"/>
          <w:szCs w:val="24"/>
        </w:rPr>
      </w:pPr>
    </w:p>
    <w:p w14:paraId="2F326C0F" w14:textId="77777777" w:rsidR="00D65495" w:rsidRPr="0028731E" w:rsidRDefault="00D65495" w:rsidP="004D1DD0">
      <w:pPr>
        <w:pStyle w:val="ListParagraph"/>
        <w:numPr>
          <w:ilvl w:val="0"/>
          <w:numId w:val="13"/>
        </w:numPr>
        <w:spacing w:after="0" w:line="240" w:lineRule="auto"/>
        <w:ind w:left="108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 xml:space="preserve">Site Verification of Conditions: Verify that substrate conditions, which have been previously installed under other sections, are acceptable for product installation in accordance with manufacturer’s instructions. </w:t>
      </w:r>
    </w:p>
    <w:p w14:paraId="3C683C1D" w14:textId="77777777" w:rsidR="00D65495" w:rsidRPr="0028731E" w:rsidRDefault="00D65495" w:rsidP="004D1DD0">
      <w:pPr>
        <w:pStyle w:val="ListParagraph"/>
        <w:numPr>
          <w:ilvl w:val="0"/>
          <w:numId w:val="14"/>
        </w:numPr>
        <w:spacing w:after="0" w:line="240" w:lineRule="auto"/>
        <w:ind w:left="144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Do not install panels until unsatisfactory conditions are corrected.</w:t>
      </w:r>
    </w:p>
    <w:p w14:paraId="05D6F503" w14:textId="77777777" w:rsidR="00D65495" w:rsidRPr="0028731E" w:rsidRDefault="00D65495" w:rsidP="0028731E">
      <w:pPr>
        <w:spacing w:after="0" w:line="240" w:lineRule="auto"/>
        <w:rPr>
          <w:rFonts w:ascii="Times New Roman" w:hAnsi="Times New Roman"/>
          <w:color w:val="000000" w:themeColor="text1"/>
          <w:sz w:val="24"/>
          <w:szCs w:val="24"/>
        </w:rPr>
      </w:pPr>
    </w:p>
    <w:p w14:paraId="22822AB7" w14:textId="77777777" w:rsidR="00D65495" w:rsidRPr="0028731E" w:rsidRDefault="00D65495" w:rsidP="0028731E">
      <w:pPr>
        <w:spacing w:after="0" w:line="240" w:lineRule="auto"/>
        <w:rPr>
          <w:rFonts w:ascii="Times New Roman" w:hAnsi="Times New Roman"/>
          <w:color w:val="000000" w:themeColor="text1"/>
          <w:sz w:val="24"/>
          <w:szCs w:val="24"/>
        </w:rPr>
      </w:pPr>
      <w:r w:rsidRPr="0028731E">
        <w:rPr>
          <w:rFonts w:ascii="Times New Roman" w:hAnsi="Times New Roman"/>
          <w:color w:val="000000" w:themeColor="text1"/>
          <w:sz w:val="24"/>
          <w:szCs w:val="24"/>
        </w:rPr>
        <w:t>3.03</w:t>
      </w:r>
      <w:r w:rsidRPr="0028731E">
        <w:rPr>
          <w:rFonts w:ascii="Times New Roman" w:hAnsi="Times New Roman"/>
          <w:color w:val="000000" w:themeColor="text1"/>
          <w:sz w:val="24"/>
          <w:szCs w:val="24"/>
        </w:rPr>
        <w:tab/>
        <w:t>CLEANING</w:t>
      </w:r>
    </w:p>
    <w:p w14:paraId="76AD71EA" w14:textId="77777777" w:rsidR="00D65495" w:rsidRPr="0028731E" w:rsidRDefault="00D65495" w:rsidP="0028731E">
      <w:pPr>
        <w:spacing w:after="0" w:line="240" w:lineRule="auto"/>
        <w:rPr>
          <w:rFonts w:ascii="Times New Roman" w:hAnsi="Times New Roman"/>
          <w:color w:val="000000" w:themeColor="text1"/>
          <w:sz w:val="24"/>
          <w:szCs w:val="24"/>
        </w:rPr>
      </w:pPr>
    </w:p>
    <w:p w14:paraId="76F80A20" w14:textId="77777777" w:rsidR="00D65495" w:rsidRPr="0028731E" w:rsidRDefault="00D65495" w:rsidP="004D1DD0">
      <w:pPr>
        <w:pStyle w:val="ListParagraph"/>
        <w:numPr>
          <w:ilvl w:val="0"/>
          <w:numId w:val="15"/>
        </w:numPr>
        <w:spacing w:after="0" w:line="240" w:lineRule="auto"/>
        <w:ind w:left="108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Follow manufacturer’s instructions for cleaning panels soiled during installation. Replace panels that cannot be cleaned to as new condition.</w:t>
      </w:r>
    </w:p>
    <w:p w14:paraId="24A97206" w14:textId="77777777" w:rsidR="00D65495" w:rsidRPr="0028731E" w:rsidRDefault="00D65495" w:rsidP="0028731E">
      <w:pPr>
        <w:spacing w:after="0" w:line="240" w:lineRule="auto"/>
        <w:rPr>
          <w:rFonts w:ascii="Times New Roman" w:hAnsi="Times New Roman"/>
          <w:color w:val="000000" w:themeColor="text1"/>
          <w:sz w:val="24"/>
          <w:szCs w:val="24"/>
        </w:rPr>
      </w:pPr>
    </w:p>
    <w:p w14:paraId="13882886" w14:textId="77777777" w:rsidR="00D65495" w:rsidRPr="0028731E" w:rsidRDefault="00D65495" w:rsidP="004D1DD0">
      <w:pPr>
        <w:pStyle w:val="ListParagraph"/>
        <w:numPr>
          <w:ilvl w:val="0"/>
          <w:numId w:val="15"/>
        </w:numPr>
        <w:spacing w:after="0" w:line="240" w:lineRule="auto"/>
        <w:ind w:left="1080"/>
        <w:contextualSpacing w:val="0"/>
        <w:rPr>
          <w:rFonts w:ascii="Times New Roman" w:hAnsi="Times New Roman"/>
          <w:color w:val="000000" w:themeColor="text1"/>
          <w:sz w:val="24"/>
          <w:szCs w:val="24"/>
        </w:rPr>
      </w:pPr>
      <w:r w:rsidRPr="0028731E">
        <w:rPr>
          <w:rFonts w:ascii="Times New Roman" w:hAnsi="Times New Roman"/>
          <w:color w:val="000000" w:themeColor="text1"/>
          <w:sz w:val="24"/>
          <w:szCs w:val="24"/>
        </w:rPr>
        <w:t>Keep site free from accumulation of waste and debris.</w:t>
      </w:r>
    </w:p>
    <w:p w14:paraId="69875613" w14:textId="77777777" w:rsidR="00D65495" w:rsidRPr="0028731E" w:rsidRDefault="00D65495" w:rsidP="0028731E">
      <w:pPr>
        <w:spacing w:after="0" w:line="240" w:lineRule="auto"/>
        <w:rPr>
          <w:rFonts w:ascii="Times New Roman" w:hAnsi="Times New Roman"/>
          <w:color w:val="000000" w:themeColor="text1"/>
          <w:sz w:val="24"/>
          <w:szCs w:val="24"/>
        </w:rPr>
      </w:pPr>
    </w:p>
    <w:p w14:paraId="07FDF5FD" w14:textId="77777777" w:rsidR="00D65495" w:rsidRPr="0028731E" w:rsidRDefault="00D65495" w:rsidP="0028731E">
      <w:pPr>
        <w:spacing w:after="0" w:line="240" w:lineRule="auto"/>
        <w:jc w:val="center"/>
        <w:rPr>
          <w:rFonts w:ascii="Times New Roman" w:hAnsi="Times New Roman"/>
          <w:b/>
          <w:color w:val="000000" w:themeColor="text1"/>
          <w:sz w:val="24"/>
          <w:szCs w:val="24"/>
        </w:rPr>
      </w:pPr>
      <w:r w:rsidRPr="0028731E">
        <w:rPr>
          <w:rFonts w:ascii="Times New Roman" w:hAnsi="Times New Roman"/>
          <w:b/>
          <w:color w:val="000000" w:themeColor="text1"/>
          <w:sz w:val="24"/>
          <w:szCs w:val="24"/>
        </w:rPr>
        <w:t>END OF SECTION</w:t>
      </w:r>
    </w:p>
    <w:p w14:paraId="34D2B1A5" w14:textId="77777777" w:rsidR="00D65495" w:rsidRDefault="00D65495" w:rsidP="00D65495"/>
    <w:p w14:paraId="11F5CC67" w14:textId="77777777" w:rsidR="000D168B" w:rsidRPr="00EB4645" w:rsidRDefault="000D168B" w:rsidP="00EB4645">
      <w:pPr>
        <w:rPr>
          <w:rFonts w:ascii="Times New Roman" w:hAnsi="Times New Roman"/>
          <w:sz w:val="24"/>
          <w:szCs w:val="24"/>
        </w:rPr>
      </w:pPr>
    </w:p>
    <w:sectPr w:rsidR="000D168B" w:rsidRPr="00EB4645" w:rsidSect="00EB4645">
      <w:footerReference w:type="default" r:id="rId8"/>
      <w:pgSz w:w="12240" w:h="15840"/>
      <w:pgMar w:top="1152" w:right="1152" w:bottom="1152"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608AA" w14:textId="77777777" w:rsidR="00A47B3D" w:rsidRDefault="00A47B3D" w:rsidP="00EB4645">
      <w:pPr>
        <w:spacing w:after="0" w:line="240" w:lineRule="auto"/>
      </w:pPr>
      <w:r>
        <w:separator/>
      </w:r>
    </w:p>
  </w:endnote>
  <w:endnote w:type="continuationSeparator" w:id="0">
    <w:p w14:paraId="1C8D07DD" w14:textId="77777777" w:rsidR="00A47B3D" w:rsidRDefault="00A47B3D" w:rsidP="00EB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6C64" w14:textId="77777777" w:rsidR="00EB4645" w:rsidRDefault="00EB4645">
    <w:pPr>
      <w:pStyle w:val="Footer"/>
    </w:pPr>
  </w:p>
  <w:p w14:paraId="2F72061B" w14:textId="77777777" w:rsidR="00EB4645" w:rsidRDefault="00EB4645" w:rsidP="00EB4645">
    <w:pPr>
      <w:pStyle w:val="Footer"/>
      <w:tabs>
        <w:tab w:val="clear" w:pos="9360"/>
        <w:tab w:val="right" w:pos="9900"/>
      </w:tabs>
      <w:rPr>
        <w:rFonts w:ascii="Times New Roman" w:hAnsi="Times New Roman" w:cs="Times New Roman"/>
      </w:rPr>
    </w:pPr>
    <w:r>
      <w:tab/>
    </w:r>
    <w:r>
      <w:tab/>
    </w:r>
    <w:r>
      <w:rPr>
        <w:rFonts w:ascii="Times New Roman" w:hAnsi="Times New Roman" w:cs="Times New Roman"/>
      </w:rPr>
      <w:t xml:space="preserve">Sound-Absorbing Wall </w:t>
    </w:r>
    <w:r w:rsidR="002E1B01">
      <w:rPr>
        <w:rFonts w:ascii="Times New Roman" w:hAnsi="Times New Roman" w:cs="Times New Roman"/>
      </w:rPr>
      <w:t>Panel</w:t>
    </w:r>
    <w:r>
      <w:rPr>
        <w:rFonts w:ascii="Times New Roman" w:hAnsi="Times New Roman" w:cs="Times New Roman"/>
      </w:rPr>
      <w:t>s</w:t>
    </w:r>
  </w:p>
  <w:p w14:paraId="4461021D" w14:textId="77777777" w:rsidR="00EB4645" w:rsidRPr="00EB4645" w:rsidRDefault="00EB4645" w:rsidP="00EB4645">
    <w:pPr>
      <w:pStyle w:val="Footer"/>
      <w:tabs>
        <w:tab w:val="clear" w:pos="9360"/>
        <w:tab w:val="right" w:pos="9900"/>
      </w:tabs>
      <w:rPr>
        <w:rFonts w:ascii="Times New Roman" w:hAnsi="Times New Roman" w:cs="Times New Roman"/>
      </w:rPr>
    </w:pPr>
    <w:r>
      <w:rPr>
        <w:rFonts w:ascii="Times New Roman" w:hAnsi="Times New Roman" w:cs="Times New Roman"/>
      </w:rPr>
      <w:tab/>
    </w:r>
    <w:r>
      <w:rPr>
        <w:rFonts w:ascii="Times New Roman" w:hAnsi="Times New Roman" w:cs="Times New Roman"/>
      </w:rPr>
      <w:tab/>
      <w:t>09 8</w:t>
    </w:r>
    <w:r w:rsidR="0028731E">
      <w:rPr>
        <w:rFonts w:ascii="Times New Roman" w:hAnsi="Times New Roman" w:cs="Times New Roman"/>
      </w:rPr>
      <w:t>4</w:t>
    </w:r>
    <w:r>
      <w:rPr>
        <w:rFonts w:ascii="Times New Roman" w:hAnsi="Times New Roman" w:cs="Times New Roman"/>
      </w:rPr>
      <w:t xml:space="preserve"> 33</w:t>
    </w:r>
    <w:r w:rsidR="002E1B01">
      <w:rPr>
        <w:rFonts w:ascii="Times New Roman" w:hAnsi="Times New Roman" w:cs="Times New Roman"/>
      </w:rPr>
      <w:t>.11</w:t>
    </w:r>
    <w:r>
      <w:rPr>
        <w:rFonts w:ascii="Times New Roman" w:hAnsi="Times New Roman" w:cs="Times New Roman"/>
      </w:rPr>
      <w:t xml:space="preserve"> - </w:t>
    </w:r>
    <w:r w:rsidRPr="00EB4645">
      <w:rPr>
        <w:rFonts w:ascii="Times New Roman" w:hAnsi="Times New Roman" w:cs="Times New Roman"/>
      </w:rPr>
      <w:fldChar w:fldCharType="begin"/>
    </w:r>
    <w:r w:rsidRPr="00EB4645">
      <w:rPr>
        <w:rFonts w:ascii="Times New Roman" w:hAnsi="Times New Roman" w:cs="Times New Roman"/>
      </w:rPr>
      <w:instrText xml:space="preserve"> PAGE   \* MERGEFORMAT </w:instrText>
    </w:r>
    <w:r w:rsidRPr="00EB4645">
      <w:rPr>
        <w:rFonts w:ascii="Times New Roman" w:hAnsi="Times New Roman" w:cs="Times New Roman"/>
      </w:rPr>
      <w:fldChar w:fldCharType="separate"/>
    </w:r>
    <w:r w:rsidR="00AD669E">
      <w:rPr>
        <w:rFonts w:ascii="Times New Roman" w:hAnsi="Times New Roman" w:cs="Times New Roman"/>
        <w:noProof/>
      </w:rPr>
      <w:t>4</w:t>
    </w:r>
    <w:r w:rsidRPr="00EB4645">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A29B8" w14:textId="77777777" w:rsidR="00A47B3D" w:rsidRDefault="00A47B3D" w:rsidP="00EB4645">
      <w:pPr>
        <w:spacing w:after="0" w:line="240" w:lineRule="auto"/>
      </w:pPr>
      <w:r>
        <w:separator/>
      </w:r>
    </w:p>
  </w:footnote>
  <w:footnote w:type="continuationSeparator" w:id="0">
    <w:p w14:paraId="690CF79D" w14:textId="77777777" w:rsidR="00A47B3D" w:rsidRDefault="00A47B3D" w:rsidP="00EB4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1B18"/>
    <w:multiLevelType w:val="hybridMultilevel"/>
    <w:tmpl w:val="19E8595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8F3E53"/>
    <w:multiLevelType w:val="hybridMultilevel"/>
    <w:tmpl w:val="98BC082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FB13CCB"/>
    <w:multiLevelType w:val="hybridMultilevel"/>
    <w:tmpl w:val="0BD2D09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1DD7AFC"/>
    <w:multiLevelType w:val="hybridMultilevel"/>
    <w:tmpl w:val="CFBA8CF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58413FC"/>
    <w:multiLevelType w:val="hybridMultilevel"/>
    <w:tmpl w:val="9BD245A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58538FD"/>
    <w:multiLevelType w:val="hybridMultilevel"/>
    <w:tmpl w:val="C9E62BD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7793102"/>
    <w:multiLevelType w:val="hybridMultilevel"/>
    <w:tmpl w:val="A93E4A2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6204F38"/>
    <w:multiLevelType w:val="hybridMultilevel"/>
    <w:tmpl w:val="E3528042"/>
    <w:lvl w:ilvl="0" w:tplc="AAF61312">
      <w:start w:val="1"/>
      <w:numFmt w:val="decimal"/>
      <w:lvlText w:val="%1."/>
      <w:lvlJc w:val="left"/>
      <w:pPr>
        <w:ind w:left="1080" w:hanging="360"/>
      </w:pPr>
      <w:rPr>
        <w:rFonts w:cs="Times New Roman"/>
        <w:color w:val="000000" w:themeColor="text1"/>
      </w:rPr>
    </w:lvl>
    <w:lvl w:ilvl="1" w:tplc="6AD86C44">
      <w:start w:val="1"/>
      <w:numFmt w:val="lowerLetter"/>
      <w:lvlText w:val="%2."/>
      <w:lvlJc w:val="left"/>
      <w:pPr>
        <w:ind w:left="1800" w:hanging="360"/>
      </w:pPr>
      <w:rPr>
        <w:rFonts w:cs="Times New Roman"/>
        <w:color w:val="auto"/>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4753CEC"/>
    <w:multiLevelType w:val="hybridMultilevel"/>
    <w:tmpl w:val="1B2A868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7960EBA"/>
    <w:multiLevelType w:val="hybridMultilevel"/>
    <w:tmpl w:val="C9E62BD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2DA1DC3"/>
    <w:multiLevelType w:val="hybridMultilevel"/>
    <w:tmpl w:val="D898BDD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513688C"/>
    <w:multiLevelType w:val="hybridMultilevel"/>
    <w:tmpl w:val="3D4A88F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685A22C4"/>
    <w:multiLevelType w:val="hybridMultilevel"/>
    <w:tmpl w:val="F7B0E51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F1B2114"/>
    <w:multiLevelType w:val="hybridMultilevel"/>
    <w:tmpl w:val="4B16E5E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2FF7461"/>
    <w:multiLevelType w:val="multilevel"/>
    <w:tmpl w:val="04720A6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73F6BC6"/>
    <w:multiLevelType w:val="hybridMultilevel"/>
    <w:tmpl w:val="902A19B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D241C84"/>
    <w:multiLevelType w:val="hybridMultilevel"/>
    <w:tmpl w:val="F37C89AE"/>
    <w:lvl w:ilvl="0" w:tplc="AAF61312">
      <w:start w:val="1"/>
      <w:numFmt w:val="decimal"/>
      <w:lvlText w:val="%1."/>
      <w:lvlJc w:val="left"/>
      <w:pPr>
        <w:ind w:left="1080" w:hanging="360"/>
      </w:pPr>
      <w:rPr>
        <w:rFonts w:cs="Times New Roman"/>
        <w:color w:val="000000" w:themeColor="text1"/>
      </w:rPr>
    </w:lvl>
    <w:lvl w:ilvl="1" w:tplc="6AD86C44">
      <w:start w:val="1"/>
      <w:numFmt w:val="lowerLetter"/>
      <w:lvlText w:val="%2."/>
      <w:lvlJc w:val="left"/>
      <w:pPr>
        <w:ind w:left="1800" w:hanging="360"/>
      </w:pPr>
      <w:rPr>
        <w:rFonts w:cs="Times New Roman"/>
        <w:color w:val="auto"/>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515611847">
    <w:abstractNumId w:val="9"/>
  </w:num>
  <w:num w:numId="2" w16cid:durableId="2144496921">
    <w:abstractNumId w:val="5"/>
  </w:num>
  <w:num w:numId="3" w16cid:durableId="950355884">
    <w:abstractNumId w:val="11"/>
  </w:num>
  <w:num w:numId="4" w16cid:durableId="1501038715">
    <w:abstractNumId w:val="0"/>
  </w:num>
  <w:num w:numId="5" w16cid:durableId="1449010820">
    <w:abstractNumId w:val="2"/>
  </w:num>
  <w:num w:numId="6" w16cid:durableId="123474153">
    <w:abstractNumId w:val="15"/>
  </w:num>
  <w:num w:numId="7" w16cid:durableId="1957061615">
    <w:abstractNumId w:val="6"/>
  </w:num>
  <w:num w:numId="8" w16cid:durableId="168957392">
    <w:abstractNumId w:val="3"/>
  </w:num>
  <w:num w:numId="9" w16cid:durableId="1313801333">
    <w:abstractNumId w:val="8"/>
  </w:num>
  <w:num w:numId="10" w16cid:durableId="1184051998">
    <w:abstractNumId w:val="4"/>
  </w:num>
  <w:num w:numId="11" w16cid:durableId="100802406">
    <w:abstractNumId w:val="16"/>
  </w:num>
  <w:num w:numId="12" w16cid:durableId="328752654">
    <w:abstractNumId w:val="12"/>
  </w:num>
  <w:num w:numId="13" w16cid:durableId="545798490">
    <w:abstractNumId w:val="10"/>
  </w:num>
  <w:num w:numId="14" w16cid:durableId="1500464280">
    <w:abstractNumId w:val="1"/>
  </w:num>
  <w:num w:numId="15" w16cid:durableId="214124155">
    <w:abstractNumId w:val="13"/>
  </w:num>
  <w:num w:numId="16" w16cid:durableId="165681695">
    <w:abstractNumId w:val="7"/>
  </w:num>
  <w:num w:numId="17" w16cid:durableId="8449793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645"/>
    <w:rsid w:val="000D168B"/>
    <w:rsid w:val="00163F20"/>
    <w:rsid w:val="001B7F06"/>
    <w:rsid w:val="001C30FA"/>
    <w:rsid w:val="00240B92"/>
    <w:rsid w:val="0028731E"/>
    <w:rsid w:val="002E1B01"/>
    <w:rsid w:val="003B239E"/>
    <w:rsid w:val="00497654"/>
    <w:rsid w:val="004D1DD0"/>
    <w:rsid w:val="00544558"/>
    <w:rsid w:val="005F406B"/>
    <w:rsid w:val="0064148B"/>
    <w:rsid w:val="00852868"/>
    <w:rsid w:val="008C780F"/>
    <w:rsid w:val="00990F3B"/>
    <w:rsid w:val="00A47B3D"/>
    <w:rsid w:val="00AD669E"/>
    <w:rsid w:val="00C364F2"/>
    <w:rsid w:val="00C77585"/>
    <w:rsid w:val="00D65495"/>
    <w:rsid w:val="00E25D22"/>
    <w:rsid w:val="00EB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B3846E0"/>
  <w15:chartTrackingRefBased/>
  <w15:docId w15:val="{B24E8558-085B-41EB-AA9F-CE6E8199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6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64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B4645"/>
  </w:style>
  <w:style w:type="paragraph" w:styleId="Footer">
    <w:name w:val="footer"/>
    <w:basedOn w:val="Normal"/>
    <w:link w:val="FooterChar"/>
    <w:uiPriority w:val="99"/>
    <w:unhideWhenUsed/>
    <w:rsid w:val="00EB4645"/>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B4645"/>
  </w:style>
  <w:style w:type="character" w:styleId="Hyperlink">
    <w:name w:val="Hyperlink"/>
    <w:basedOn w:val="DefaultParagraphFont"/>
    <w:uiPriority w:val="99"/>
    <w:unhideWhenUsed/>
    <w:rsid w:val="00D65495"/>
    <w:rPr>
      <w:color w:val="0563C1" w:themeColor="hyperlink"/>
      <w:u w:val="single"/>
    </w:rPr>
  </w:style>
  <w:style w:type="paragraph" w:styleId="ListParagraph">
    <w:name w:val="List Paragraph"/>
    <w:basedOn w:val="Normal"/>
    <w:uiPriority w:val="99"/>
    <w:qFormat/>
    <w:rsid w:val="00D65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ineticsnoi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Johnson</dc:creator>
  <cp:keywords/>
  <dc:description/>
  <cp:lastModifiedBy>Jason Ehrlich</cp:lastModifiedBy>
  <cp:revision>14</cp:revision>
  <dcterms:created xsi:type="dcterms:W3CDTF">2018-08-22T12:27:00Z</dcterms:created>
  <dcterms:modified xsi:type="dcterms:W3CDTF">2023-03-31T17:28:00Z</dcterms:modified>
</cp:coreProperties>
</file>